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C6495" w14:textId="5B87DF77" w:rsidR="004D5BF8" w:rsidRDefault="004D5BF8" w:rsidP="003D1CBB">
      <w:pPr>
        <w:pStyle w:val="HighlightBoxText"/>
        <w:spacing w:before="0" w:after="0" w:line="240" w:lineRule="auto"/>
        <w:ind w:left="0"/>
      </w:pPr>
      <w:r>
        <w:rPr>
          <w:noProof/>
        </w:rPr>
        <w:drawing>
          <wp:inline distT="0" distB="0" distL="0" distR="0" wp14:anchorId="658EAC39" wp14:editId="7BF9D9BC">
            <wp:extent cx="6480000" cy="709200"/>
            <wp:effectExtent l="0" t="0" r="0" b="0"/>
            <wp:docPr id="69" name="Picture 69" descr="State Government Victoria logo i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ate Government Victoria logo in banne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480000" cy="709200"/>
                    </a:xfrm>
                    <a:prstGeom prst="rect">
                      <a:avLst/>
                    </a:prstGeom>
                    <a:noFill/>
                    <a:ln>
                      <a:noFill/>
                    </a:ln>
                  </pic:spPr>
                </pic:pic>
              </a:graphicData>
            </a:graphic>
          </wp:inline>
        </w:drawing>
      </w:r>
    </w:p>
    <w:p w14:paraId="0694B9CA" w14:textId="12A840E5" w:rsidR="003D1CBB" w:rsidRDefault="003D1CBB" w:rsidP="003D1CBB">
      <w:pPr>
        <w:pStyle w:val="HighlightBoxText"/>
        <w:spacing w:before="0" w:line="240" w:lineRule="auto"/>
        <w:ind w:left="0"/>
      </w:pPr>
      <w:bookmarkStart w:id="0" w:name="_Hlk88551362"/>
      <w:bookmarkEnd w:id="0"/>
      <w:r>
        <w:rPr>
          <w:noProof/>
        </w:rPr>
        <w:drawing>
          <wp:inline distT="0" distB="0" distL="0" distR="0" wp14:anchorId="5BCE41BE" wp14:editId="78A7D71B">
            <wp:extent cx="6474239" cy="2023200"/>
            <wp:effectExtent l="0" t="0" r="3175" b="0"/>
            <wp:docPr id="9" name="Picture 9" descr="SPEAR News - Surveying and Planning through Electronic Applications and Referrals&#10;Image of a woman in an offic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PEAR News - Surveying and Planning through Electronic Applications and Referrals&#10;Image of a woman in an office spac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474239" cy="2023200"/>
                    </a:xfrm>
                    <a:prstGeom prst="rect">
                      <a:avLst/>
                    </a:prstGeom>
                    <a:noFill/>
                    <a:ln>
                      <a:noFill/>
                    </a:ln>
                  </pic:spPr>
                </pic:pic>
              </a:graphicData>
            </a:graphic>
          </wp:inline>
        </w:drawing>
      </w:r>
    </w:p>
    <w:p w14:paraId="0B8E0072" w14:textId="3F02E76E" w:rsidR="00A9775A" w:rsidRPr="00151CD2" w:rsidRDefault="00E40A54" w:rsidP="008945D1">
      <w:pPr>
        <w:pStyle w:val="BodyText100ThemeColour"/>
        <w:ind w:left="851" w:hanging="851"/>
        <w:rPr>
          <w:sz w:val="28"/>
          <w:szCs w:val="20"/>
        </w:rPr>
      </w:pPr>
      <w:r>
        <w:rPr>
          <w:sz w:val="28"/>
          <w:szCs w:val="20"/>
        </w:rPr>
        <w:t>December</w:t>
      </w:r>
      <w:r w:rsidR="004D5BF8" w:rsidRPr="00151CD2">
        <w:rPr>
          <w:sz w:val="28"/>
          <w:szCs w:val="20"/>
        </w:rPr>
        <w:t xml:space="preserve"> 2021</w:t>
      </w:r>
    </w:p>
    <w:tbl>
      <w:tblPr>
        <w:tblStyle w:val="HighlightTable"/>
        <w:tblW w:w="4994" w:type="pct"/>
        <w:tblBorders>
          <w:top w:val="single" w:sz="6" w:space="0" w:color="007DB9" w:themeColor="text2"/>
          <w:bottom w:val="single" w:sz="6" w:space="0" w:color="007DB9" w:themeColor="text2"/>
        </w:tblBorders>
        <w:tblLook w:val="04A0" w:firstRow="1" w:lastRow="0" w:firstColumn="1" w:lastColumn="0" w:noHBand="0" w:noVBand="1"/>
        <w:tblDescription w:val="Welcome to the April issue of the SPEAR Bulletin for SPEAR Electronic Lodgment Network (ELN) users.&#10;This bulletin provides information on how to use the SPEAR ELN effectively and updates you on other resources available.&#10;"/>
      </w:tblPr>
      <w:tblGrid>
        <w:gridCol w:w="10193"/>
      </w:tblGrid>
      <w:tr w:rsidR="00151CD2" w:rsidRPr="00151CD2" w14:paraId="64FAF3E1" w14:textId="77777777" w:rsidTr="122F997A">
        <w:trPr>
          <w:trHeight w:val="656"/>
        </w:trPr>
        <w:tc>
          <w:tcPr>
            <w:tcW w:w="5000" w:type="pct"/>
            <w:shd w:val="clear" w:color="auto" w:fill="auto"/>
          </w:tcPr>
          <w:p w14:paraId="119235EC" w14:textId="77777777" w:rsidR="00A10E86" w:rsidRPr="00CA56DB" w:rsidRDefault="008A3A64" w:rsidP="006D321A">
            <w:pPr>
              <w:pStyle w:val="PullOutBoxBodyText"/>
              <w:rPr>
                <w:rFonts w:ascii="VIC" w:hAnsi="VIC"/>
                <w:sz w:val="24"/>
                <w:szCs w:val="24"/>
              </w:rPr>
            </w:pPr>
            <w:r w:rsidRPr="00CA56DB">
              <w:rPr>
                <w:rFonts w:ascii="VIC" w:hAnsi="VIC"/>
                <w:sz w:val="24"/>
                <w:szCs w:val="24"/>
              </w:rPr>
              <w:t xml:space="preserve">Welcome to the last issue of SPEAR News for the </w:t>
            </w:r>
            <w:r w:rsidR="00A10E86" w:rsidRPr="00CA56DB">
              <w:rPr>
                <w:rFonts w:ascii="VIC" w:hAnsi="VIC"/>
                <w:sz w:val="24"/>
                <w:szCs w:val="24"/>
              </w:rPr>
              <w:t>year.</w:t>
            </w:r>
          </w:p>
          <w:p w14:paraId="5E39A850" w14:textId="7435CBAE" w:rsidR="00533F3F" w:rsidRPr="00151CD2" w:rsidRDefault="00DB09E6" w:rsidP="000F447F">
            <w:pPr>
              <w:pStyle w:val="PullOutBoxBodyText"/>
              <w:spacing w:line="276" w:lineRule="auto"/>
            </w:pPr>
            <w:r w:rsidRPr="00CA56DB">
              <w:rPr>
                <w:rFonts w:ascii="VIC" w:hAnsi="VIC"/>
                <w:sz w:val="24"/>
                <w:szCs w:val="24"/>
              </w:rPr>
              <w:t xml:space="preserve">This </w:t>
            </w:r>
            <w:r w:rsidR="009B1212" w:rsidRPr="00CA56DB">
              <w:rPr>
                <w:rFonts w:ascii="VIC" w:hAnsi="VIC"/>
                <w:sz w:val="24"/>
                <w:szCs w:val="24"/>
              </w:rPr>
              <w:t>issue</w:t>
            </w:r>
            <w:r w:rsidRPr="00CA56DB">
              <w:rPr>
                <w:rFonts w:ascii="VIC" w:hAnsi="VIC"/>
                <w:sz w:val="24"/>
                <w:szCs w:val="24"/>
              </w:rPr>
              <w:t xml:space="preserve"> </w:t>
            </w:r>
            <w:r w:rsidR="007977D9" w:rsidRPr="00CA56DB">
              <w:rPr>
                <w:rFonts w:ascii="VIC" w:hAnsi="VIC"/>
                <w:sz w:val="24"/>
                <w:szCs w:val="24"/>
              </w:rPr>
              <w:t xml:space="preserve">includes </w:t>
            </w:r>
            <w:r w:rsidR="00383577" w:rsidRPr="00CA56DB">
              <w:rPr>
                <w:rFonts w:ascii="VIC" w:hAnsi="VIC"/>
                <w:sz w:val="24"/>
                <w:szCs w:val="24"/>
              </w:rPr>
              <w:t>update</w:t>
            </w:r>
            <w:r w:rsidR="004B6E34">
              <w:rPr>
                <w:rFonts w:ascii="VIC" w:hAnsi="VIC"/>
                <w:sz w:val="24"/>
                <w:szCs w:val="24"/>
              </w:rPr>
              <w:t>s</w:t>
            </w:r>
            <w:r w:rsidR="00383577" w:rsidRPr="00CA56DB">
              <w:rPr>
                <w:rFonts w:ascii="VIC" w:hAnsi="VIC"/>
                <w:sz w:val="24"/>
                <w:szCs w:val="24"/>
              </w:rPr>
              <w:t xml:space="preserve"> </w:t>
            </w:r>
            <w:r w:rsidR="00C12985">
              <w:rPr>
                <w:rFonts w:ascii="VIC" w:hAnsi="VIC"/>
                <w:sz w:val="24"/>
                <w:szCs w:val="24"/>
              </w:rPr>
              <w:t>on</w:t>
            </w:r>
            <w:r w:rsidR="007B5D05" w:rsidRPr="00CA56DB">
              <w:rPr>
                <w:rFonts w:ascii="VIC" w:hAnsi="VIC"/>
                <w:sz w:val="24"/>
                <w:szCs w:val="24"/>
              </w:rPr>
              <w:t xml:space="preserve"> the </w:t>
            </w:r>
            <w:r w:rsidR="00C12985">
              <w:rPr>
                <w:rFonts w:ascii="VIC" w:hAnsi="VIC"/>
                <w:sz w:val="24"/>
                <w:szCs w:val="24"/>
              </w:rPr>
              <w:t xml:space="preserve">ePlan </w:t>
            </w:r>
            <w:r w:rsidR="00282714" w:rsidRPr="00CA56DB">
              <w:rPr>
                <w:rFonts w:ascii="VIC" w:hAnsi="VIC"/>
                <w:sz w:val="24"/>
                <w:szCs w:val="24"/>
              </w:rPr>
              <w:t>Portal</w:t>
            </w:r>
            <w:r w:rsidR="007977D9" w:rsidRPr="00CA56DB">
              <w:rPr>
                <w:rFonts w:ascii="VIC" w:hAnsi="VIC"/>
                <w:sz w:val="24"/>
                <w:szCs w:val="24"/>
              </w:rPr>
              <w:t xml:space="preserve"> </w:t>
            </w:r>
            <w:r w:rsidR="0030656E" w:rsidRPr="00CA56DB">
              <w:rPr>
                <w:rFonts w:ascii="VIC" w:hAnsi="VIC"/>
                <w:sz w:val="24"/>
                <w:szCs w:val="24"/>
              </w:rPr>
              <w:t>launch</w:t>
            </w:r>
            <w:r w:rsidR="00F133FC">
              <w:rPr>
                <w:rFonts w:ascii="VIC" w:hAnsi="VIC"/>
                <w:sz w:val="24"/>
                <w:szCs w:val="24"/>
              </w:rPr>
              <w:t xml:space="preserve"> and </w:t>
            </w:r>
            <w:r w:rsidR="00BC22DB">
              <w:rPr>
                <w:rFonts w:ascii="VIC" w:hAnsi="VIC"/>
                <w:sz w:val="24"/>
                <w:szCs w:val="24"/>
              </w:rPr>
              <w:t>ePlan</w:t>
            </w:r>
            <w:r w:rsidR="00F133FC">
              <w:rPr>
                <w:rFonts w:ascii="VIC" w:hAnsi="VIC"/>
                <w:sz w:val="24"/>
                <w:szCs w:val="24"/>
              </w:rPr>
              <w:t xml:space="preserve"> </w:t>
            </w:r>
            <w:r w:rsidR="00B26D29">
              <w:rPr>
                <w:rFonts w:ascii="VIC" w:hAnsi="VIC"/>
                <w:sz w:val="24"/>
                <w:szCs w:val="24"/>
              </w:rPr>
              <w:t>P</w:t>
            </w:r>
            <w:r w:rsidR="00567C44" w:rsidRPr="00CA56DB">
              <w:rPr>
                <w:rFonts w:ascii="VIC" w:hAnsi="VIC"/>
                <w:sz w:val="24"/>
                <w:szCs w:val="24"/>
              </w:rPr>
              <w:t>ilot</w:t>
            </w:r>
            <w:r w:rsidR="00C9503D" w:rsidRPr="00CA56DB">
              <w:rPr>
                <w:rFonts w:ascii="VIC" w:hAnsi="VIC"/>
                <w:sz w:val="24"/>
                <w:szCs w:val="24"/>
              </w:rPr>
              <w:t>,</w:t>
            </w:r>
            <w:r w:rsidR="00976DE9" w:rsidRPr="00CA56DB">
              <w:rPr>
                <w:rFonts w:ascii="VIC" w:hAnsi="VIC"/>
                <w:sz w:val="24"/>
                <w:szCs w:val="24"/>
              </w:rPr>
              <w:t xml:space="preserve"> </w:t>
            </w:r>
            <w:r w:rsidR="00F92F48">
              <w:rPr>
                <w:rFonts w:ascii="VIC" w:hAnsi="VIC"/>
                <w:sz w:val="24"/>
                <w:szCs w:val="24"/>
              </w:rPr>
              <w:t xml:space="preserve">new </w:t>
            </w:r>
            <w:r w:rsidR="00976DE9" w:rsidRPr="00CA56DB">
              <w:rPr>
                <w:rFonts w:ascii="VIC" w:hAnsi="VIC"/>
                <w:sz w:val="24"/>
                <w:szCs w:val="24"/>
              </w:rPr>
              <w:t>SPEAR signing application,</w:t>
            </w:r>
            <w:r w:rsidR="00C9503D" w:rsidRPr="00CA56DB">
              <w:rPr>
                <w:rFonts w:ascii="VIC" w:hAnsi="VIC"/>
                <w:sz w:val="24"/>
                <w:szCs w:val="24"/>
              </w:rPr>
              <w:t xml:space="preserve"> h</w:t>
            </w:r>
            <w:r w:rsidR="00441C45" w:rsidRPr="00CA56DB">
              <w:rPr>
                <w:rFonts w:ascii="VIC" w:hAnsi="VIC"/>
                <w:sz w:val="24"/>
                <w:szCs w:val="24"/>
              </w:rPr>
              <w:t xml:space="preserve">andy </w:t>
            </w:r>
            <w:r w:rsidR="00C9503D" w:rsidRPr="00CA56DB">
              <w:rPr>
                <w:rFonts w:ascii="VIC" w:hAnsi="VIC"/>
                <w:sz w:val="24"/>
                <w:szCs w:val="24"/>
              </w:rPr>
              <w:t>h</w:t>
            </w:r>
            <w:r w:rsidR="00441C45" w:rsidRPr="00CA56DB">
              <w:rPr>
                <w:rFonts w:ascii="VIC" w:hAnsi="VIC"/>
                <w:sz w:val="24"/>
                <w:szCs w:val="24"/>
              </w:rPr>
              <w:t>ints</w:t>
            </w:r>
            <w:r w:rsidR="002F47DF">
              <w:rPr>
                <w:rFonts w:ascii="VIC" w:hAnsi="VIC"/>
                <w:sz w:val="24"/>
                <w:szCs w:val="24"/>
              </w:rPr>
              <w:t xml:space="preserve">, </w:t>
            </w:r>
            <w:r w:rsidR="00590440">
              <w:rPr>
                <w:rFonts w:ascii="VIC" w:hAnsi="VIC"/>
                <w:sz w:val="24"/>
                <w:szCs w:val="24"/>
              </w:rPr>
              <w:t>Digital Cadastre Modernisation program</w:t>
            </w:r>
            <w:r w:rsidR="00F133FC">
              <w:rPr>
                <w:rFonts w:ascii="VIC" w:hAnsi="VIC"/>
                <w:sz w:val="24"/>
                <w:szCs w:val="24"/>
              </w:rPr>
              <w:t xml:space="preserve">, </w:t>
            </w:r>
            <w:r w:rsidR="00585554">
              <w:rPr>
                <w:rFonts w:ascii="VIC" w:hAnsi="VIC"/>
                <w:sz w:val="24"/>
                <w:szCs w:val="24"/>
              </w:rPr>
              <w:t>Geographic Name</w:t>
            </w:r>
            <w:r w:rsidR="004B6E34">
              <w:rPr>
                <w:rFonts w:ascii="VIC" w:hAnsi="VIC"/>
                <w:sz w:val="24"/>
                <w:szCs w:val="24"/>
              </w:rPr>
              <w:t xml:space="preserve">s Victoria </w:t>
            </w:r>
            <w:r w:rsidR="001B3EF6" w:rsidRPr="00CA56DB">
              <w:rPr>
                <w:rFonts w:ascii="VIC" w:hAnsi="VIC"/>
                <w:sz w:val="24"/>
                <w:szCs w:val="24"/>
              </w:rPr>
              <w:t>a</w:t>
            </w:r>
            <w:r w:rsidR="007977D9" w:rsidRPr="00CA56DB">
              <w:rPr>
                <w:rFonts w:ascii="VIC" w:hAnsi="VIC"/>
                <w:sz w:val="24"/>
                <w:szCs w:val="24"/>
              </w:rPr>
              <w:t>nd</w:t>
            </w:r>
            <w:r w:rsidR="00441C45" w:rsidRPr="00CA56DB">
              <w:rPr>
                <w:rFonts w:ascii="VIC" w:hAnsi="VIC"/>
                <w:sz w:val="24"/>
                <w:szCs w:val="24"/>
              </w:rPr>
              <w:t xml:space="preserve"> </w:t>
            </w:r>
            <w:r w:rsidR="00615770" w:rsidRPr="00CA56DB">
              <w:rPr>
                <w:rFonts w:ascii="VIC" w:hAnsi="VIC"/>
                <w:sz w:val="24"/>
                <w:szCs w:val="24"/>
              </w:rPr>
              <w:t xml:space="preserve">2022 </w:t>
            </w:r>
            <w:r w:rsidR="00441C45" w:rsidRPr="00CA56DB">
              <w:rPr>
                <w:rFonts w:ascii="VIC" w:hAnsi="VIC"/>
                <w:sz w:val="24"/>
                <w:szCs w:val="24"/>
              </w:rPr>
              <w:t xml:space="preserve">training dates </w:t>
            </w:r>
            <w:r w:rsidR="001B3EF6" w:rsidRPr="00CA56DB">
              <w:rPr>
                <w:rFonts w:ascii="VIC" w:hAnsi="VIC"/>
                <w:sz w:val="24"/>
                <w:szCs w:val="24"/>
              </w:rPr>
              <w:t>for users</w:t>
            </w:r>
            <w:r w:rsidR="001E482D">
              <w:rPr>
                <w:rFonts w:ascii="VIC" w:hAnsi="VIC"/>
                <w:sz w:val="24"/>
                <w:szCs w:val="24"/>
              </w:rPr>
              <w:t>.</w:t>
            </w:r>
          </w:p>
        </w:tc>
      </w:tr>
      <w:tr w:rsidR="001352D7" w:rsidRPr="008F3CA7" w14:paraId="7D896197" w14:textId="77777777" w:rsidTr="122F997A">
        <w:tblPrEx>
          <w:shd w:val="clear" w:color="auto" w:fill="007DB9" w:themeFill="text2"/>
        </w:tblPrEx>
        <w:trPr>
          <w:trHeight w:val="656"/>
        </w:trPr>
        <w:tc>
          <w:tcPr>
            <w:tcW w:w="5000" w:type="pct"/>
          </w:tcPr>
          <w:p w14:paraId="47A0C3EE" w14:textId="591A336C" w:rsidR="001352D7" w:rsidRPr="004B6E34" w:rsidRDefault="71DE6A6B" w:rsidP="00F01B27">
            <w:pPr>
              <w:pStyle w:val="PullOutBoxBodyText"/>
              <w:rPr>
                <w:rFonts w:ascii="VIC" w:hAnsi="VIC"/>
                <w:b/>
                <w:bCs/>
                <w:sz w:val="24"/>
                <w:szCs w:val="24"/>
              </w:rPr>
            </w:pPr>
            <w:r w:rsidRPr="122F997A">
              <w:rPr>
                <w:rFonts w:ascii="VIC" w:hAnsi="VIC"/>
                <w:b/>
                <w:bCs/>
                <w:color w:val="FFFFFF" w:themeColor="background1"/>
                <w:sz w:val="24"/>
                <w:szCs w:val="24"/>
              </w:rPr>
              <w:t xml:space="preserve">The SPEAR team wishes all </w:t>
            </w:r>
            <w:r w:rsidR="23145AD5" w:rsidRPr="122F997A">
              <w:rPr>
                <w:rFonts w:ascii="VIC" w:hAnsi="VIC"/>
                <w:b/>
                <w:bCs/>
                <w:color w:val="FFFFFF" w:themeColor="background1"/>
                <w:sz w:val="24"/>
                <w:szCs w:val="24"/>
              </w:rPr>
              <w:t>its</w:t>
            </w:r>
            <w:r w:rsidRPr="122F997A">
              <w:rPr>
                <w:rFonts w:ascii="VIC" w:hAnsi="VIC"/>
                <w:b/>
                <w:bCs/>
                <w:color w:val="FFFFFF" w:themeColor="background1"/>
                <w:sz w:val="24"/>
                <w:szCs w:val="24"/>
              </w:rPr>
              <w:t xml:space="preserve"> stakeholders a </w:t>
            </w:r>
            <w:r w:rsidR="3C234F6A" w:rsidRPr="122F997A">
              <w:rPr>
                <w:rFonts w:ascii="VIC" w:hAnsi="VIC"/>
                <w:b/>
                <w:bCs/>
                <w:color w:val="FFFFFF" w:themeColor="background1"/>
                <w:sz w:val="24"/>
                <w:szCs w:val="24"/>
              </w:rPr>
              <w:t>peaceful</w:t>
            </w:r>
            <w:r w:rsidRPr="122F997A">
              <w:rPr>
                <w:rFonts w:ascii="VIC" w:hAnsi="VIC"/>
                <w:b/>
                <w:bCs/>
                <w:color w:val="FFFFFF" w:themeColor="background1"/>
                <w:sz w:val="24"/>
                <w:szCs w:val="24"/>
              </w:rPr>
              <w:t xml:space="preserve"> festive season with family and friends. We</w:t>
            </w:r>
            <w:r w:rsidR="185E7549" w:rsidRPr="122F997A">
              <w:rPr>
                <w:rFonts w:ascii="VIC" w:hAnsi="VIC"/>
                <w:b/>
                <w:bCs/>
                <w:color w:val="FFFFFF" w:themeColor="background1"/>
                <w:sz w:val="24"/>
                <w:szCs w:val="24"/>
              </w:rPr>
              <w:t xml:space="preserve"> </w:t>
            </w:r>
            <w:r w:rsidRPr="122F997A">
              <w:rPr>
                <w:rFonts w:ascii="VIC" w:hAnsi="VIC"/>
                <w:b/>
                <w:bCs/>
                <w:color w:val="FFFFFF" w:themeColor="background1"/>
                <w:sz w:val="24"/>
                <w:szCs w:val="24"/>
              </w:rPr>
              <w:t>hope 2022 is healthy</w:t>
            </w:r>
            <w:r w:rsidR="00C7EA4B" w:rsidRPr="122F997A">
              <w:rPr>
                <w:rFonts w:ascii="VIC" w:hAnsi="VIC"/>
                <w:b/>
                <w:bCs/>
                <w:color w:val="FFFFFF" w:themeColor="background1"/>
                <w:sz w:val="24"/>
                <w:szCs w:val="24"/>
              </w:rPr>
              <w:t xml:space="preserve"> and</w:t>
            </w:r>
            <w:r w:rsidR="2467369B" w:rsidRPr="122F997A">
              <w:rPr>
                <w:rFonts w:ascii="VIC" w:hAnsi="VIC"/>
                <w:b/>
                <w:bCs/>
                <w:color w:val="FFFFFF" w:themeColor="background1"/>
                <w:sz w:val="24"/>
                <w:szCs w:val="24"/>
              </w:rPr>
              <w:t xml:space="preserve"> </w:t>
            </w:r>
            <w:r w:rsidR="7F2F7A8C" w:rsidRPr="122F997A">
              <w:rPr>
                <w:rFonts w:ascii="VIC" w:hAnsi="VIC"/>
                <w:b/>
                <w:bCs/>
                <w:color w:val="FFFFFF" w:themeColor="background1"/>
                <w:sz w:val="24"/>
                <w:szCs w:val="24"/>
              </w:rPr>
              <w:t>prosperous</w:t>
            </w:r>
            <w:r w:rsidR="23280A1E" w:rsidRPr="122F997A">
              <w:rPr>
                <w:rFonts w:ascii="VIC" w:hAnsi="VIC"/>
                <w:b/>
                <w:bCs/>
                <w:color w:val="FFFFFF" w:themeColor="background1"/>
                <w:sz w:val="24"/>
                <w:szCs w:val="24"/>
              </w:rPr>
              <w:t xml:space="preserve"> </w:t>
            </w:r>
            <w:r w:rsidRPr="122F997A">
              <w:rPr>
                <w:rFonts w:ascii="VIC" w:hAnsi="VIC"/>
                <w:b/>
                <w:bCs/>
                <w:color w:val="FFFFFF" w:themeColor="background1"/>
                <w:sz w:val="24"/>
                <w:szCs w:val="24"/>
              </w:rPr>
              <w:t>for all.</w:t>
            </w:r>
            <w:r w:rsidR="54550827" w:rsidRPr="122F997A">
              <w:rPr>
                <w:rFonts w:ascii="VIC" w:hAnsi="VIC"/>
                <w:b/>
                <w:bCs/>
                <w:noProof/>
                <w:color w:val="FFFFFF" w:themeColor="background1"/>
                <w:sz w:val="24"/>
                <w:szCs w:val="24"/>
              </w:rPr>
              <w:t xml:space="preserve"> </w:t>
            </w:r>
          </w:p>
        </w:tc>
      </w:tr>
    </w:tbl>
    <w:p w14:paraId="711CF538" w14:textId="28BE99DE" w:rsidR="00DB09E6" w:rsidRPr="004E23E1" w:rsidRDefault="008F3CA7" w:rsidP="003A4AF5">
      <w:pPr>
        <w:pStyle w:val="Heading1"/>
        <w:rPr>
          <w:rFonts w:ascii="VIC" w:hAnsi="VIC"/>
          <w:szCs w:val="40"/>
        </w:rPr>
      </w:pPr>
      <w:r w:rsidRPr="004E23E1">
        <w:rPr>
          <w:rFonts w:ascii="VIC" w:hAnsi="VIC"/>
          <w:szCs w:val="40"/>
        </w:rPr>
        <w:t>SPEAR</w:t>
      </w:r>
      <w:r w:rsidR="00DB09E6" w:rsidRPr="004E23E1">
        <w:rPr>
          <w:rFonts w:ascii="VIC" w:hAnsi="VIC"/>
          <w:szCs w:val="40"/>
        </w:rPr>
        <w:t xml:space="preserve"> updates</w:t>
      </w:r>
    </w:p>
    <w:p w14:paraId="347E3C9C" w14:textId="1004AA7F" w:rsidR="00DB09E6" w:rsidRPr="0096583D" w:rsidRDefault="008F3CA7" w:rsidP="004E23E1">
      <w:pPr>
        <w:pStyle w:val="Heading2"/>
        <w:rPr>
          <w:rFonts w:ascii="VIC" w:hAnsi="VIC"/>
        </w:rPr>
      </w:pPr>
      <w:r w:rsidRPr="0096583D">
        <w:rPr>
          <w:rFonts w:ascii="VIC" w:hAnsi="VIC"/>
        </w:rPr>
        <w:t>ePlan update</w:t>
      </w:r>
    </w:p>
    <w:p w14:paraId="1E0D7227" w14:textId="4079B1B8" w:rsidR="0084660B" w:rsidRPr="0096583D" w:rsidRDefault="00BF7972" w:rsidP="004E23E1">
      <w:pPr>
        <w:pStyle w:val="Heading3"/>
        <w:rPr>
          <w:rFonts w:ascii="VIC" w:hAnsi="VIC"/>
        </w:rPr>
      </w:pPr>
      <w:r w:rsidRPr="0096583D">
        <w:rPr>
          <w:rFonts w:ascii="VIC" w:hAnsi="VIC"/>
        </w:rPr>
        <w:t>ePlan Portal launch</w:t>
      </w:r>
    </w:p>
    <w:p w14:paraId="387095B5" w14:textId="2FD45754" w:rsidR="00FE6A64" w:rsidRPr="000F447F" w:rsidRDefault="00047EB7" w:rsidP="000F447F">
      <w:pPr>
        <w:spacing w:line="240" w:lineRule="auto"/>
        <w:rPr>
          <w:rFonts w:ascii="VIC" w:hAnsi="VIC"/>
        </w:rPr>
      </w:pPr>
      <w:r>
        <w:rPr>
          <w:rFonts w:ascii="VIC" w:hAnsi="VIC"/>
        </w:rPr>
        <w:t xml:space="preserve">In October, </w:t>
      </w:r>
      <w:r w:rsidR="00FE6A64" w:rsidRPr="000F447F">
        <w:rPr>
          <w:rFonts w:ascii="VIC" w:hAnsi="VIC"/>
        </w:rPr>
        <w:t xml:space="preserve">Land Use Victoria (LUV) achieved a major milestone in the progress towards the adoption of ePlan by surveying firms in Victoria with the launch of the ePlan Portal in </w:t>
      </w:r>
      <w:r w:rsidR="008675AC">
        <w:rPr>
          <w:rFonts w:ascii="VIC" w:hAnsi="VIC"/>
        </w:rPr>
        <w:t>SPEAR.</w:t>
      </w:r>
    </w:p>
    <w:p w14:paraId="522C0DEE" w14:textId="77777777" w:rsidR="00FE6A64" w:rsidRPr="000F447F" w:rsidRDefault="00FE6A64" w:rsidP="000F447F">
      <w:pPr>
        <w:spacing w:line="240" w:lineRule="auto"/>
        <w:rPr>
          <w:rFonts w:ascii="VIC" w:hAnsi="VIC"/>
        </w:rPr>
      </w:pPr>
      <w:r w:rsidRPr="000F447F">
        <w:rPr>
          <w:rFonts w:ascii="VIC" w:hAnsi="VIC"/>
        </w:rPr>
        <w:t xml:space="preserve">   </w:t>
      </w:r>
    </w:p>
    <w:p w14:paraId="7F1F40BE" w14:textId="148E53CA" w:rsidR="00FE6A64" w:rsidRPr="000F447F" w:rsidRDefault="00FE6A64" w:rsidP="000F447F">
      <w:pPr>
        <w:spacing w:line="240" w:lineRule="auto"/>
        <w:rPr>
          <w:rFonts w:ascii="VIC" w:hAnsi="VIC"/>
        </w:rPr>
      </w:pPr>
      <w:r w:rsidRPr="000F447F">
        <w:rPr>
          <w:rFonts w:ascii="VIC" w:hAnsi="VIC"/>
        </w:rPr>
        <w:t xml:space="preserve">The ePlan Portal houses the suite of all </w:t>
      </w:r>
      <w:r w:rsidR="000B01DA">
        <w:rPr>
          <w:rFonts w:ascii="VIC" w:hAnsi="VIC"/>
        </w:rPr>
        <w:t xml:space="preserve">ePlan </w:t>
      </w:r>
      <w:r w:rsidRPr="000F447F">
        <w:rPr>
          <w:rFonts w:ascii="VIC" w:hAnsi="VIC"/>
        </w:rPr>
        <w:t>services, including the newly developed ePlan Creation Service and S</w:t>
      </w:r>
      <w:r w:rsidR="008675AC">
        <w:rPr>
          <w:rFonts w:ascii="VIC" w:hAnsi="VIC"/>
        </w:rPr>
        <w:t xml:space="preserve">ingle </w:t>
      </w:r>
      <w:r w:rsidRPr="000F447F">
        <w:rPr>
          <w:rFonts w:ascii="VIC" w:hAnsi="VIC"/>
        </w:rPr>
        <w:t>C</w:t>
      </w:r>
      <w:r w:rsidR="008675AC">
        <w:rPr>
          <w:rFonts w:ascii="VIC" w:hAnsi="VIC"/>
        </w:rPr>
        <w:t xml:space="preserve">AD </w:t>
      </w:r>
      <w:r w:rsidRPr="000F447F">
        <w:rPr>
          <w:rFonts w:ascii="VIC" w:hAnsi="VIC"/>
        </w:rPr>
        <w:t>F</w:t>
      </w:r>
      <w:r w:rsidR="008675AC">
        <w:rPr>
          <w:rFonts w:ascii="VIC" w:hAnsi="VIC"/>
        </w:rPr>
        <w:t xml:space="preserve">ormat </w:t>
      </w:r>
      <w:r w:rsidRPr="000F447F">
        <w:rPr>
          <w:rFonts w:ascii="VIC" w:hAnsi="VIC"/>
        </w:rPr>
        <w:t>F</w:t>
      </w:r>
      <w:r w:rsidR="008675AC">
        <w:rPr>
          <w:rFonts w:ascii="VIC" w:hAnsi="VIC"/>
        </w:rPr>
        <w:t xml:space="preserve">ile </w:t>
      </w:r>
      <w:r w:rsidRPr="000F447F">
        <w:rPr>
          <w:rFonts w:ascii="VIC" w:hAnsi="VIC"/>
        </w:rPr>
        <w:t xml:space="preserve">Validation Service, which surveyors can directly access from SPEAR to facilitate ePlan creation. </w:t>
      </w:r>
    </w:p>
    <w:p w14:paraId="6D03BEB1" w14:textId="77777777" w:rsidR="00FE6A64" w:rsidRPr="000F447F" w:rsidRDefault="00FE6A64" w:rsidP="000F447F">
      <w:pPr>
        <w:spacing w:line="240" w:lineRule="auto"/>
        <w:rPr>
          <w:rFonts w:ascii="VIC" w:hAnsi="VIC"/>
        </w:rPr>
      </w:pPr>
    </w:p>
    <w:p w14:paraId="43B78E4D" w14:textId="726818B2" w:rsidR="00FE6A64" w:rsidRPr="000F447F" w:rsidRDefault="5D40935C" w:rsidP="000F447F">
      <w:pPr>
        <w:spacing w:line="240" w:lineRule="auto"/>
        <w:rPr>
          <w:rFonts w:ascii="VIC" w:hAnsi="VIC"/>
        </w:rPr>
      </w:pPr>
      <w:r w:rsidRPr="000F447F">
        <w:rPr>
          <w:rFonts w:ascii="VIC" w:hAnsi="VIC"/>
        </w:rPr>
        <w:t xml:space="preserve">Embedding the ePlan Portal in SPEAR facilities end to end processes when combined with the SPEAR Electronic Lodgment Network (ELN), </w:t>
      </w:r>
      <w:r w:rsidR="00876728" w:rsidRPr="000F447F">
        <w:rPr>
          <w:rFonts w:ascii="VIC" w:hAnsi="VIC"/>
        </w:rPr>
        <w:t>as conveyancers</w:t>
      </w:r>
      <w:r w:rsidRPr="000F447F">
        <w:rPr>
          <w:rFonts w:ascii="VIC" w:hAnsi="VIC"/>
        </w:rPr>
        <w:t xml:space="preserve"> </w:t>
      </w:r>
      <w:r w:rsidR="62B42562" w:rsidRPr="000F447F">
        <w:rPr>
          <w:rFonts w:ascii="VIC" w:hAnsi="VIC"/>
        </w:rPr>
        <w:t xml:space="preserve">and lawyers </w:t>
      </w:r>
      <w:r w:rsidRPr="000F447F">
        <w:rPr>
          <w:rFonts w:ascii="VIC" w:hAnsi="VIC"/>
        </w:rPr>
        <w:t xml:space="preserve">can electronically lodge ePlans in SPEAR to LUV for registration. </w:t>
      </w:r>
    </w:p>
    <w:p w14:paraId="73DAFF81" w14:textId="02BDF978" w:rsidR="00FE6A64" w:rsidRPr="000F447F" w:rsidRDefault="00FE6A64" w:rsidP="000F447F">
      <w:pPr>
        <w:spacing w:line="240" w:lineRule="auto"/>
        <w:rPr>
          <w:rFonts w:ascii="VIC" w:hAnsi="VIC"/>
        </w:rPr>
      </w:pPr>
    </w:p>
    <w:p w14:paraId="3388E868" w14:textId="4D1819E1" w:rsidR="00FE6A64" w:rsidRPr="000F447F" w:rsidRDefault="00244FBA" w:rsidP="000F447F">
      <w:pPr>
        <w:spacing w:line="240" w:lineRule="auto"/>
        <w:rPr>
          <w:rFonts w:ascii="VIC" w:hAnsi="VIC"/>
        </w:rPr>
      </w:pPr>
      <w:r>
        <w:rPr>
          <w:noProof/>
        </w:rPr>
        <w:drawing>
          <wp:anchor distT="0" distB="0" distL="114300" distR="114300" simplePos="0" relativeHeight="251658243" behindDoc="0" locked="0" layoutInCell="1" allowOverlap="1" wp14:anchorId="4DD30439" wp14:editId="68FFEFD7">
            <wp:simplePos x="0" y="0"/>
            <wp:positionH relativeFrom="page">
              <wp:posOffset>502920</wp:posOffset>
            </wp:positionH>
            <wp:positionV relativeFrom="page">
              <wp:posOffset>798283</wp:posOffset>
            </wp:positionV>
            <wp:extent cx="3301832" cy="1857736"/>
            <wp:effectExtent l="0" t="0" r="0" b="9525"/>
            <wp:wrapSquare wrapText="bothSides"/>
            <wp:docPr id="17" name="Picture 17" descr="Image of SPEAR ePlan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SPEAR ePlan Portal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1832" cy="1857736"/>
                    </a:xfrm>
                    <a:prstGeom prst="rect">
                      <a:avLst/>
                    </a:prstGeom>
                  </pic:spPr>
                </pic:pic>
              </a:graphicData>
            </a:graphic>
            <wp14:sizeRelH relativeFrom="page">
              <wp14:pctWidth>0</wp14:pctWidth>
            </wp14:sizeRelH>
            <wp14:sizeRelV relativeFrom="page">
              <wp14:pctHeight>0</wp14:pctHeight>
            </wp14:sizeRelV>
          </wp:anchor>
        </w:drawing>
      </w:r>
      <w:r w:rsidR="00FE6A64" w:rsidRPr="000F447F">
        <w:rPr>
          <w:rFonts w:ascii="VIC" w:hAnsi="VIC"/>
        </w:rPr>
        <w:t>Broad engagement and collaboration with the surveying industry has been an integral part in the re-engineering of the ePlan portal. A series of ePlan webinars and engagement forums were held during the development phase.</w:t>
      </w:r>
    </w:p>
    <w:p w14:paraId="07A9280A" w14:textId="77777777" w:rsidR="00FE6A64" w:rsidRPr="000F447F" w:rsidRDefault="00FE6A64" w:rsidP="000F447F">
      <w:pPr>
        <w:spacing w:line="240" w:lineRule="auto"/>
        <w:rPr>
          <w:rFonts w:ascii="VIC" w:hAnsi="VIC"/>
        </w:rPr>
      </w:pPr>
    </w:p>
    <w:p w14:paraId="7F71B76F" w14:textId="77777777" w:rsidR="00FE6A64" w:rsidRPr="000F447F" w:rsidRDefault="00FE6A64" w:rsidP="000F447F">
      <w:pPr>
        <w:spacing w:line="240" w:lineRule="auto"/>
        <w:rPr>
          <w:rFonts w:ascii="VIC" w:hAnsi="VIC"/>
        </w:rPr>
      </w:pPr>
      <w:r w:rsidRPr="000F447F">
        <w:rPr>
          <w:rFonts w:ascii="VIC" w:hAnsi="VIC"/>
        </w:rPr>
        <w:lastRenderedPageBreak/>
        <w:t>Surveying firms that are ‘ePlan trained’ and have access to SPEAR are now able to manage their ePlans for land subdivisions within the ePlan Portal. This includes ePlan creation, validation, visualisation, visual enhancement and updating of plans.</w:t>
      </w:r>
    </w:p>
    <w:p w14:paraId="4897192E" w14:textId="77777777" w:rsidR="00FE6A64" w:rsidRPr="000F447F" w:rsidRDefault="00FE6A64">
      <w:pPr>
        <w:spacing w:line="240" w:lineRule="auto"/>
        <w:rPr>
          <w:rFonts w:ascii="VIC" w:hAnsi="VIC"/>
          <w:color w:val="0E101A"/>
        </w:rPr>
      </w:pPr>
    </w:p>
    <w:p w14:paraId="67ADDD4A" w14:textId="20B06F26" w:rsidR="00FE6A64" w:rsidRPr="000F447F" w:rsidRDefault="00FE6A64" w:rsidP="000F447F">
      <w:pPr>
        <w:spacing w:line="240" w:lineRule="auto"/>
        <w:rPr>
          <w:rFonts w:ascii="VIC" w:hAnsi="VIC"/>
        </w:rPr>
      </w:pPr>
      <w:r w:rsidRPr="000F447F">
        <w:rPr>
          <w:rFonts w:ascii="VIC" w:hAnsi="VIC"/>
        </w:rPr>
        <w:t xml:space="preserve">This work is part of the new </w:t>
      </w:r>
      <w:r w:rsidR="00D505D2">
        <w:rPr>
          <w:rFonts w:ascii="VIC" w:hAnsi="VIC"/>
        </w:rPr>
        <w:t>Digital Twin Victoria</w:t>
      </w:r>
      <w:r w:rsidRPr="000F447F">
        <w:rPr>
          <w:rFonts w:ascii="VIC" w:hAnsi="VIC"/>
          <w:color w:val="00B050"/>
        </w:rPr>
        <w:t xml:space="preserve"> </w:t>
      </w:r>
      <w:r w:rsidRPr="000F447F">
        <w:rPr>
          <w:rFonts w:ascii="VIC" w:hAnsi="VIC"/>
        </w:rPr>
        <w:t xml:space="preserve">program’s ‘Faster Subdivision Registration’ workstream. This workstream aims to realise benefits for the property industry and government by streamlining title creation, electronic examination, and the development of a digital cadastral data distribution service. </w:t>
      </w:r>
    </w:p>
    <w:p w14:paraId="140F4916" w14:textId="77777777" w:rsidR="00FE6A64" w:rsidRPr="000F447F" w:rsidRDefault="00FE6A64">
      <w:pPr>
        <w:spacing w:line="240" w:lineRule="auto"/>
        <w:rPr>
          <w:rFonts w:ascii="VIC" w:hAnsi="VIC"/>
          <w:color w:val="0E101A"/>
        </w:rPr>
      </w:pPr>
    </w:p>
    <w:p w14:paraId="2973855E" w14:textId="757E22B7" w:rsidR="00FE6A64" w:rsidRPr="000F447F" w:rsidRDefault="00FE6A64" w:rsidP="000F447F">
      <w:pPr>
        <w:spacing w:line="240" w:lineRule="auto"/>
        <w:rPr>
          <w:rFonts w:ascii="VIC" w:hAnsi="VIC"/>
        </w:rPr>
      </w:pPr>
      <w:r w:rsidRPr="000F447F">
        <w:rPr>
          <w:rFonts w:ascii="VIC" w:hAnsi="VIC"/>
        </w:rPr>
        <w:t>This new digital infrastructure is also the connecting piece with the Digital Cadastre Modernisation program, enabling Victoria’s property boundary spatial data to be borne-digital, breaking the current cycle of pdf digitisation. The cadastral data of an ePlan can now be supplied by the licensed surveyor directly into SPEAR when the plan is initially submitted to council for certification.</w:t>
      </w:r>
    </w:p>
    <w:p w14:paraId="4FD03FB7" w14:textId="77777777" w:rsidR="00FE6A64" w:rsidRPr="000F447F" w:rsidRDefault="00FE6A64" w:rsidP="000F447F">
      <w:pPr>
        <w:spacing w:line="240" w:lineRule="auto"/>
        <w:rPr>
          <w:rFonts w:ascii="VIC" w:hAnsi="VIC"/>
        </w:rPr>
      </w:pPr>
    </w:p>
    <w:p w14:paraId="35F68652" w14:textId="1D467E45" w:rsidR="00BF7972" w:rsidRPr="0096583D" w:rsidRDefault="00BF7972" w:rsidP="004E23E1">
      <w:pPr>
        <w:pStyle w:val="Heading3"/>
        <w:rPr>
          <w:rFonts w:ascii="VIC" w:hAnsi="VIC"/>
        </w:rPr>
      </w:pPr>
      <w:r w:rsidRPr="0096583D">
        <w:rPr>
          <w:rFonts w:ascii="VIC" w:hAnsi="VIC"/>
        </w:rPr>
        <w:t xml:space="preserve">ePlan </w:t>
      </w:r>
      <w:r w:rsidR="003D6854" w:rsidRPr="0096583D">
        <w:rPr>
          <w:rFonts w:ascii="VIC" w:hAnsi="VIC"/>
        </w:rPr>
        <w:t>Pilot</w:t>
      </w:r>
      <w:r w:rsidR="00D345FD">
        <w:rPr>
          <w:rFonts w:ascii="VIC" w:hAnsi="VIC"/>
        </w:rPr>
        <w:t xml:space="preserve"> </w:t>
      </w:r>
    </w:p>
    <w:p w14:paraId="3A1542BB" w14:textId="5ECA69E0" w:rsidR="00B934F3" w:rsidRDefault="064A0369" w:rsidP="00D345FD">
      <w:pPr>
        <w:spacing w:line="240" w:lineRule="auto"/>
        <w:rPr>
          <w:rFonts w:ascii="VIC" w:hAnsi="VIC"/>
        </w:rPr>
      </w:pPr>
      <w:r w:rsidRPr="41EA7F72">
        <w:rPr>
          <w:rFonts w:ascii="VIC" w:hAnsi="VIC"/>
        </w:rPr>
        <w:t>An ePlan Pilot with 1</w:t>
      </w:r>
      <w:r w:rsidR="1C63D5FE" w:rsidRPr="41EA7F72">
        <w:rPr>
          <w:rFonts w:ascii="VIC" w:hAnsi="VIC"/>
        </w:rPr>
        <w:t>3</w:t>
      </w:r>
      <w:r w:rsidRPr="41EA7F72">
        <w:rPr>
          <w:rFonts w:ascii="VIC" w:hAnsi="VIC"/>
        </w:rPr>
        <w:t xml:space="preserve"> Victorian surveying firms commenced </w:t>
      </w:r>
      <w:r w:rsidR="4AD15462" w:rsidRPr="41EA7F72">
        <w:rPr>
          <w:rFonts w:ascii="VIC" w:hAnsi="VIC"/>
        </w:rPr>
        <w:t>in August. The pilot group</w:t>
      </w:r>
      <w:r w:rsidR="60C40A02" w:rsidRPr="41EA7F72">
        <w:rPr>
          <w:rFonts w:ascii="VIC" w:hAnsi="VIC"/>
        </w:rPr>
        <w:t xml:space="preserve"> attended initial training in </w:t>
      </w:r>
      <w:r w:rsidR="4A089C0C" w:rsidRPr="41EA7F72">
        <w:rPr>
          <w:rFonts w:ascii="VIC" w:hAnsi="VIC"/>
        </w:rPr>
        <w:t>July</w:t>
      </w:r>
      <w:r w:rsidR="60C40A02" w:rsidRPr="41EA7F72">
        <w:rPr>
          <w:rFonts w:ascii="VIC" w:hAnsi="VIC"/>
        </w:rPr>
        <w:t xml:space="preserve"> </w:t>
      </w:r>
      <w:r w:rsidR="533A00EE" w:rsidRPr="41EA7F72">
        <w:rPr>
          <w:rFonts w:ascii="VIC" w:hAnsi="VIC"/>
        </w:rPr>
        <w:t>with</w:t>
      </w:r>
      <w:r w:rsidR="729BC9E8" w:rsidRPr="41EA7F72">
        <w:rPr>
          <w:rFonts w:ascii="VIC" w:hAnsi="VIC"/>
        </w:rPr>
        <w:t xml:space="preserve"> the second </w:t>
      </w:r>
      <w:r w:rsidR="3444CF3F" w:rsidRPr="41EA7F72">
        <w:rPr>
          <w:rFonts w:ascii="VIC" w:hAnsi="VIC"/>
        </w:rPr>
        <w:t xml:space="preserve">formal </w:t>
      </w:r>
      <w:r w:rsidR="60C40A02" w:rsidRPr="41EA7F72">
        <w:rPr>
          <w:rFonts w:ascii="VIC" w:hAnsi="VIC"/>
        </w:rPr>
        <w:t>session</w:t>
      </w:r>
      <w:r w:rsidR="3444CF3F" w:rsidRPr="41EA7F72">
        <w:rPr>
          <w:rFonts w:ascii="VIC" w:hAnsi="VIC"/>
        </w:rPr>
        <w:t xml:space="preserve"> on 9 November. </w:t>
      </w:r>
      <w:r w:rsidR="34C07B54" w:rsidRPr="41EA7F72">
        <w:rPr>
          <w:rFonts w:ascii="VIC" w:hAnsi="VIC"/>
        </w:rPr>
        <w:t xml:space="preserve"> </w:t>
      </w:r>
      <w:r w:rsidR="26DAFD77" w:rsidRPr="41EA7F72">
        <w:rPr>
          <w:rFonts w:ascii="VIC" w:hAnsi="VIC"/>
        </w:rPr>
        <w:t xml:space="preserve">Pilot participants were able to access the </w:t>
      </w:r>
      <w:r w:rsidR="6129CFAB" w:rsidRPr="41EA7F72">
        <w:rPr>
          <w:rFonts w:ascii="VIC" w:hAnsi="VIC"/>
        </w:rPr>
        <w:t>ePlan Portal prior to the October release</w:t>
      </w:r>
      <w:r w:rsidR="367A0176" w:rsidRPr="41EA7F72">
        <w:rPr>
          <w:rFonts w:ascii="VIC" w:hAnsi="VIC"/>
        </w:rPr>
        <w:t>,</w:t>
      </w:r>
      <w:r w:rsidR="6129CFAB" w:rsidRPr="41EA7F72">
        <w:rPr>
          <w:rFonts w:ascii="VIC" w:hAnsi="VIC"/>
        </w:rPr>
        <w:t xml:space="preserve"> </w:t>
      </w:r>
      <w:r w:rsidR="2B1A3FA3" w:rsidRPr="41EA7F72">
        <w:rPr>
          <w:rFonts w:ascii="VIC" w:hAnsi="VIC"/>
        </w:rPr>
        <w:t xml:space="preserve">providing the opportunity to </w:t>
      </w:r>
      <w:r w:rsidR="22E79DA6" w:rsidRPr="41EA7F72">
        <w:rPr>
          <w:rFonts w:ascii="VIC" w:hAnsi="VIC"/>
        </w:rPr>
        <w:t xml:space="preserve">familiarise themselves with the </w:t>
      </w:r>
      <w:r w:rsidR="34BE2BB7" w:rsidRPr="41EA7F72">
        <w:rPr>
          <w:rFonts w:ascii="VIC" w:hAnsi="VIC"/>
        </w:rPr>
        <w:t xml:space="preserve">functionality and more importantly to provide feedback </w:t>
      </w:r>
      <w:r w:rsidR="4B1A3BE8" w:rsidRPr="41EA7F72">
        <w:rPr>
          <w:rFonts w:ascii="VIC" w:hAnsi="VIC"/>
        </w:rPr>
        <w:t>to the SPEAR team</w:t>
      </w:r>
      <w:r w:rsidR="14F9D0D8" w:rsidRPr="41EA7F72">
        <w:rPr>
          <w:rFonts w:ascii="VIC" w:hAnsi="VIC"/>
        </w:rPr>
        <w:t xml:space="preserve">. This was </w:t>
      </w:r>
      <w:r w:rsidR="7CBBE077" w:rsidRPr="41EA7F72">
        <w:rPr>
          <w:rFonts w:ascii="VIC" w:hAnsi="VIC"/>
        </w:rPr>
        <w:t xml:space="preserve">a collaborative </w:t>
      </w:r>
      <w:r w:rsidR="0DF701F4" w:rsidRPr="41EA7F72">
        <w:rPr>
          <w:rFonts w:ascii="VIC" w:hAnsi="VIC"/>
        </w:rPr>
        <w:t xml:space="preserve">exercise that was </w:t>
      </w:r>
      <w:r w:rsidR="14F9D0D8" w:rsidRPr="41EA7F72">
        <w:rPr>
          <w:rFonts w:ascii="VIC" w:hAnsi="VIC"/>
        </w:rPr>
        <w:t xml:space="preserve">extremely useful </w:t>
      </w:r>
      <w:r w:rsidR="6A704604" w:rsidRPr="41EA7F72">
        <w:rPr>
          <w:rFonts w:ascii="VIC" w:hAnsi="VIC"/>
        </w:rPr>
        <w:t>in the development of the ePlan Portal</w:t>
      </w:r>
      <w:r w:rsidR="5963430C" w:rsidRPr="41EA7F72">
        <w:rPr>
          <w:rFonts w:ascii="VIC" w:hAnsi="VIC"/>
        </w:rPr>
        <w:t>,</w:t>
      </w:r>
      <w:r w:rsidR="6A704604" w:rsidRPr="41EA7F72">
        <w:rPr>
          <w:rFonts w:ascii="VIC" w:hAnsi="VIC"/>
        </w:rPr>
        <w:t xml:space="preserve"> </w:t>
      </w:r>
      <w:r w:rsidR="4E3B25C3" w:rsidRPr="41EA7F72">
        <w:rPr>
          <w:rFonts w:ascii="VIC" w:hAnsi="VIC"/>
        </w:rPr>
        <w:t>with</w:t>
      </w:r>
      <w:r w:rsidR="14F9D0D8" w:rsidRPr="41EA7F72">
        <w:rPr>
          <w:rFonts w:ascii="VIC" w:hAnsi="VIC"/>
        </w:rPr>
        <w:t xml:space="preserve"> pilot </w:t>
      </w:r>
      <w:r w:rsidR="79D8C937" w:rsidRPr="41EA7F72">
        <w:rPr>
          <w:rFonts w:ascii="VIC" w:hAnsi="VIC"/>
        </w:rPr>
        <w:t>participants identifying</w:t>
      </w:r>
      <w:r w:rsidR="0D609203" w:rsidRPr="41EA7F72">
        <w:rPr>
          <w:rFonts w:ascii="VIC" w:hAnsi="VIC"/>
        </w:rPr>
        <w:t xml:space="preserve"> issues and </w:t>
      </w:r>
      <w:r w:rsidR="4CC3D95E" w:rsidRPr="41EA7F72">
        <w:rPr>
          <w:rFonts w:ascii="VIC" w:hAnsi="VIC"/>
        </w:rPr>
        <w:t xml:space="preserve">suggestions for enhancements prior to the </w:t>
      </w:r>
      <w:r w:rsidR="4E3B25C3" w:rsidRPr="41EA7F72">
        <w:rPr>
          <w:rFonts w:ascii="VIC" w:hAnsi="VIC"/>
        </w:rPr>
        <w:t xml:space="preserve">official </w:t>
      </w:r>
      <w:r w:rsidR="4CC3D95E" w:rsidRPr="41EA7F72">
        <w:rPr>
          <w:rFonts w:ascii="VIC" w:hAnsi="VIC"/>
        </w:rPr>
        <w:t>launch.</w:t>
      </w:r>
    </w:p>
    <w:p w14:paraId="141B1785" w14:textId="77777777" w:rsidR="00B934F3" w:rsidRDefault="00B934F3" w:rsidP="00D345FD">
      <w:pPr>
        <w:spacing w:line="240" w:lineRule="auto"/>
        <w:rPr>
          <w:rFonts w:ascii="VIC" w:hAnsi="VIC"/>
        </w:rPr>
      </w:pPr>
    </w:p>
    <w:p w14:paraId="0CBA485C" w14:textId="25009814" w:rsidR="00565D79" w:rsidRPr="00876728" w:rsidRDefault="00565D79" w:rsidP="00565D79">
      <w:pPr>
        <w:pStyle w:val="BodyText"/>
        <w:spacing w:line="240" w:lineRule="auto"/>
        <w:rPr>
          <w:rFonts w:ascii="VIC" w:hAnsi="VIC"/>
          <w:color w:val="363534" w:themeColor="text1"/>
          <w:sz w:val="20"/>
          <w:szCs w:val="20"/>
          <w:lang w:eastAsia="en-AU"/>
        </w:rPr>
      </w:pPr>
      <w:r w:rsidRPr="00876728">
        <w:rPr>
          <w:rFonts w:ascii="VIC" w:hAnsi="VIC"/>
          <w:color w:val="363534" w:themeColor="text1"/>
          <w:sz w:val="20"/>
          <w:szCs w:val="20"/>
          <w:lang w:eastAsia="en-AU"/>
        </w:rPr>
        <w:t xml:space="preserve">The SPEAR team would like to acknowledge the following firms for their commitment, </w:t>
      </w:r>
      <w:r w:rsidR="00EB361F" w:rsidRPr="00876728">
        <w:rPr>
          <w:rFonts w:ascii="VIC" w:hAnsi="VIC"/>
          <w:color w:val="363534" w:themeColor="text1"/>
          <w:sz w:val="20"/>
          <w:szCs w:val="20"/>
          <w:lang w:eastAsia="en-AU"/>
        </w:rPr>
        <w:t>contribution,</w:t>
      </w:r>
      <w:r w:rsidRPr="00876728">
        <w:rPr>
          <w:rFonts w:ascii="VIC" w:hAnsi="VIC"/>
          <w:color w:val="363534" w:themeColor="text1"/>
          <w:sz w:val="20"/>
          <w:szCs w:val="20"/>
          <w:lang w:eastAsia="en-AU"/>
        </w:rPr>
        <w:t xml:space="preserve"> and enthusiasm since joining the pilot - </w:t>
      </w:r>
      <w:r w:rsidR="009740CF" w:rsidRPr="00876728">
        <w:rPr>
          <w:rFonts w:ascii="VIC" w:hAnsi="VIC"/>
          <w:color w:val="363534" w:themeColor="text1"/>
          <w:sz w:val="20"/>
          <w:szCs w:val="20"/>
          <w:lang w:eastAsia="en-AU"/>
        </w:rPr>
        <w:t xml:space="preserve">Absolute Surveying, </w:t>
      </w:r>
      <w:r w:rsidR="000E09B6" w:rsidRPr="00876728">
        <w:rPr>
          <w:rFonts w:ascii="VIC" w:hAnsi="VIC"/>
          <w:color w:val="363534" w:themeColor="text1"/>
          <w:sz w:val="20"/>
          <w:szCs w:val="20"/>
          <w:lang w:eastAsia="en-AU"/>
        </w:rPr>
        <w:t>CAF Consulting, JH Surveying,</w:t>
      </w:r>
      <w:r w:rsidR="00373804" w:rsidRPr="00876728">
        <w:rPr>
          <w:rFonts w:ascii="VIC" w:hAnsi="VIC"/>
          <w:color w:val="363534" w:themeColor="text1"/>
          <w:sz w:val="20"/>
          <w:szCs w:val="20"/>
          <w:lang w:eastAsia="en-AU"/>
        </w:rPr>
        <w:t xml:space="preserve"> Land Management Surveys, MNG Survey, </w:t>
      </w:r>
      <w:proofErr w:type="spellStart"/>
      <w:r w:rsidR="00785496" w:rsidRPr="00876728">
        <w:rPr>
          <w:rFonts w:ascii="VIC" w:hAnsi="VIC"/>
          <w:color w:val="363534" w:themeColor="text1"/>
          <w:sz w:val="20"/>
          <w:szCs w:val="20"/>
          <w:lang w:eastAsia="en-AU"/>
        </w:rPr>
        <w:t>Nobelius</w:t>
      </w:r>
      <w:proofErr w:type="spellEnd"/>
      <w:r w:rsidR="00785496" w:rsidRPr="00876728">
        <w:rPr>
          <w:rFonts w:ascii="VIC" w:hAnsi="VIC"/>
          <w:color w:val="363534" w:themeColor="text1"/>
          <w:sz w:val="20"/>
          <w:szCs w:val="20"/>
          <w:lang w:eastAsia="en-AU"/>
        </w:rPr>
        <w:t xml:space="preserve"> Land Surveyors, </w:t>
      </w:r>
      <w:proofErr w:type="spellStart"/>
      <w:r w:rsidR="00DF29F5" w:rsidRPr="00876728">
        <w:rPr>
          <w:rFonts w:ascii="VIC" w:hAnsi="VIC"/>
          <w:color w:val="363534" w:themeColor="text1"/>
          <w:sz w:val="20"/>
          <w:szCs w:val="20"/>
          <w:lang w:eastAsia="en-AU"/>
        </w:rPr>
        <w:t>Paroissien</w:t>
      </w:r>
      <w:proofErr w:type="spellEnd"/>
      <w:r w:rsidR="00DF29F5" w:rsidRPr="00876728">
        <w:rPr>
          <w:rFonts w:ascii="VIC" w:hAnsi="VIC"/>
          <w:color w:val="363534" w:themeColor="text1"/>
          <w:sz w:val="20"/>
          <w:szCs w:val="20"/>
          <w:lang w:eastAsia="en-AU"/>
        </w:rPr>
        <w:t xml:space="preserve"> Grant and Associates, </w:t>
      </w:r>
      <w:r w:rsidR="00AB7367" w:rsidRPr="00876728">
        <w:rPr>
          <w:rFonts w:ascii="VIC" w:hAnsi="VIC"/>
          <w:color w:val="363534" w:themeColor="text1"/>
          <w:sz w:val="20"/>
          <w:szCs w:val="20"/>
          <w:lang w:eastAsia="en-AU"/>
        </w:rPr>
        <w:t>Reeds Consulting, SMEC, Smith Land Surveyors,</w:t>
      </w:r>
      <w:r w:rsidR="00DF29F5" w:rsidRPr="00876728">
        <w:rPr>
          <w:rFonts w:ascii="VIC" w:hAnsi="VIC"/>
          <w:color w:val="363534" w:themeColor="text1"/>
          <w:sz w:val="20"/>
          <w:szCs w:val="20"/>
          <w:lang w:eastAsia="en-AU"/>
        </w:rPr>
        <w:t xml:space="preserve"> </w:t>
      </w:r>
      <w:r w:rsidR="00C3087C" w:rsidRPr="00876728">
        <w:rPr>
          <w:rFonts w:ascii="VIC" w:hAnsi="VIC"/>
          <w:color w:val="363534" w:themeColor="text1"/>
          <w:sz w:val="20"/>
          <w:szCs w:val="20"/>
          <w:lang w:eastAsia="en-AU"/>
        </w:rPr>
        <w:t xml:space="preserve">Taylors, </w:t>
      </w:r>
      <w:proofErr w:type="spellStart"/>
      <w:r w:rsidR="00C3087C" w:rsidRPr="00876728">
        <w:rPr>
          <w:rFonts w:ascii="VIC" w:hAnsi="VIC"/>
          <w:color w:val="363534" w:themeColor="text1"/>
          <w:sz w:val="20"/>
          <w:szCs w:val="20"/>
          <w:lang w:eastAsia="en-AU"/>
        </w:rPr>
        <w:t>Tomkinson</w:t>
      </w:r>
      <w:proofErr w:type="spellEnd"/>
      <w:r w:rsidR="00C3087C" w:rsidRPr="00876728">
        <w:rPr>
          <w:rFonts w:ascii="VIC" w:hAnsi="VIC"/>
          <w:color w:val="363534" w:themeColor="text1"/>
          <w:sz w:val="20"/>
          <w:szCs w:val="20"/>
          <w:lang w:eastAsia="en-AU"/>
        </w:rPr>
        <w:t xml:space="preserve"> Group and Veris.</w:t>
      </w:r>
    </w:p>
    <w:p w14:paraId="24BFD742" w14:textId="5CADD6ED" w:rsidR="00D345FD" w:rsidRPr="00F84961" w:rsidRDefault="00D345FD" w:rsidP="00D345FD">
      <w:pPr>
        <w:spacing w:line="240" w:lineRule="auto"/>
        <w:rPr>
          <w:rFonts w:ascii="VIC" w:hAnsi="VIC"/>
        </w:rPr>
      </w:pPr>
      <w:r w:rsidRPr="00F84961">
        <w:rPr>
          <w:rFonts w:ascii="VIC" w:hAnsi="VIC"/>
        </w:rPr>
        <w:t xml:space="preserve">The </w:t>
      </w:r>
      <w:r w:rsidR="005D0E47" w:rsidRPr="00F84961">
        <w:rPr>
          <w:rFonts w:ascii="VIC" w:hAnsi="VIC"/>
        </w:rPr>
        <w:t>p</w:t>
      </w:r>
      <w:r w:rsidRPr="00F84961">
        <w:rPr>
          <w:rFonts w:ascii="VIC" w:hAnsi="VIC"/>
        </w:rPr>
        <w:t xml:space="preserve">ilot will continue into 2022 with the aim of increasing participation from the surveying industry and increasing the uptake of ePlan. </w:t>
      </w:r>
    </w:p>
    <w:p w14:paraId="6EB1D105" w14:textId="77777777" w:rsidR="00D345FD" w:rsidRPr="00A86D79" w:rsidRDefault="00D345FD" w:rsidP="00D345FD">
      <w:pPr>
        <w:spacing w:line="240" w:lineRule="auto"/>
        <w:rPr>
          <w:rFonts w:ascii="VIC" w:hAnsi="VIC"/>
        </w:rPr>
      </w:pPr>
    </w:p>
    <w:p w14:paraId="36ACA90C" w14:textId="6764BC3A" w:rsidR="00D345FD" w:rsidRPr="00A86D79" w:rsidRDefault="6750A668" w:rsidP="00D345FD">
      <w:pPr>
        <w:spacing w:line="240" w:lineRule="auto"/>
        <w:rPr>
          <w:rFonts w:ascii="VIC" w:hAnsi="VIC"/>
        </w:rPr>
      </w:pPr>
      <w:r w:rsidRPr="41EA7F72">
        <w:rPr>
          <w:rFonts w:ascii="VIC" w:hAnsi="VIC"/>
        </w:rPr>
        <w:t xml:space="preserve">SPEAR </w:t>
      </w:r>
      <w:r w:rsidR="064A0369" w:rsidRPr="41EA7F72">
        <w:rPr>
          <w:rFonts w:ascii="VIC" w:hAnsi="VIC"/>
        </w:rPr>
        <w:t xml:space="preserve">provides training and ongoing support to assist surveying firms transition to ePlan. Surveying firms interested in ePlan can contact </w:t>
      </w:r>
      <w:r w:rsidR="00A86929">
        <w:rPr>
          <w:rFonts w:ascii="VIC" w:hAnsi="VIC"/>
        </w:rPr>
        <w:t>the team</w:t>
      </w:r>
      <w:r w:rsidR="064A0369" w:rsidRPr="41EA7F72">
        <w:rPr>
          <w:rFonts w:ascii="VIC" w:hAnsi="VIC"/>
        </w:rPr>
        <w:t xml:space="preserve"> via email –</w:t>
      </w:r>
      <w:r w:rsidR="34C07B54" w:rsidRPr="41EA7F72">
        <w:rPr>
          <w:rFonts w:ascii="VIC" w:hAnsi="VIC"/>
        </w:rPr>
        <w:t xml:space="preserve"> </w:t>
      </w:r>
      <w:hyperlink r:id="rId17">
        <w:r w:rsidR="34C07B54" w:rsidRPr="41EA7F72">
          <w:rPr>
            <w:rStyle w:val="Hyperlink"/>
            <w:rFonts w:ascii="VIC" w:hAnsi="VIC"/>
          </w:rPr>
          <w:t>spear.info@delwp.vic.gov.au</w:t>
        </w:r>
      </w:hyperlink>
    </w:p>
    <w:p w14:paraId="2C9DD4A9" w14:textId="1EEF4450" w:rsidR="00F063DD" w:rsidRDefault="00F063DD" w:rsidP="007C7B26">
      <w:pPr>
        <w:pStyle w:val="Heading2"/>
      </w:pPr>
      <w:r>
        <w:t>SPEAR E</w:t>
      </w:r>
      <w:r w:rsidR="007C7B26">
        <w:t xml:space="preserve">lectronic </w:t>
      </w:r>
      <w:r>
        <w:t>L</w:t>
      </w:r>
      <w:r w:rsidR="007C7B26">
        <w:t xml:space="preserve">odgment </w:t>
      </w:r>
      <w:r>
        <w:t>N</w:t>
      </w:r>
      <w:r w:rsidR="007C7B26">
        <w:t>etwork</w:t>
      </w:r>
    </w:p>
    <w:p w14:paraId="2E6A7043" w14:textId="4B0240FD" w:rsidR="00F063DD" w:rsidRPr="00876728" w:rsidRDefault="4C8F2292" w:rsidP="00430E27">
      <w:pPr>
        <w:pStyle w:val="BodyText"/>
        <w:spacing w:line="240" w:lineRule="auto"/>
        <w:rPr>
          <w:rFonts w:ascii="VIC" w:hAnsi="VIC"/>
          <w:color w:val="363534" w:themeColor="text1"/>
          <w:sz w:val="20"/>
          <w:szCs w:val="20"/>
        </w:rPr>
      </w:pPr>
      <w:r w:rsidRPr="00876728">
        <w:rPr>
          <w:rFonts w:ascii="VIC" w:hAnsi="VIC"/>
          <w:color w:val="363534" w:themeColor="text1"/>
          <w:sz w:val="20"/>
          <w:szCs w:val="20"/>
        </w:rPr>
        <w:t>T</w:t>
      </w:r>
      <w:r w:rsidR="5DD44793" w:rsidRPr="00876728">
        <w:rPr>
          <w:rFonts w:ascii="VIC" w:hAnsi="VIC"/>
          <w:color w:val="363534" w:themeColor="text1"/>
          <w:sz w:val="20"/>
          <w:szCs w:val="20"/>
        </w:rPr>
        <w:t>he</w:t>
      </w:r>
      <w:r w:rsidRPr="00876728">
        <w:rPr>
          <w:rFonts w:ascii="VIC" w:hAnsi="VIC"/>
          <w:color w:val="363534" w:themeColor="text1"/>
          <w:sz w:val="20"/>
          <w:szCs w:val="20"/>
        </w:rPr>
        <w:t xml:space="preserve"> SPEAR team reached another significant milestone</w:t>
      </w:r>
      <w:r w:rsidR="4EC11FBF" w:rsidRPr="00876728">
        <w:rPr>
          <w:rFonts w:ascii="VIC" w:hAnsi="VIC"/>
          <w:color w:val="363534" w:themeColor="text1"/>
          <w:sz w:val="20"/>
          <w:szCs w:val="20"/>
        </w:rPr>
        <w:t xml:space="preserve"> in August</w:t>
      </w:r>
      <w:r w:rsidRPr="00876728">
        <w:rPr>
          <w:rFonts w:ascii="VIC" w:hAnsi="VIC"/>
          <w:color w:val="363534" w:themeColor="text1"/>
          <w:sz w:val="20"/>
          <w:szCs w:val="20"/>
        </w:rPr>
        <w:t xml:space="preserve"> </w:t>
      </w:r>
      <w:r w:rsidR="479FB44F" w:rsidRPr="00876728">
        <w:rPr>
          <w:rFonts w:ascii="VIC" w:hAnsi="VIC"/>
          <w:color w:val="363534" w:themeColor="text1"/>
          <w:sz w:val="20"/>
          <w:szCs w:val="20"/>
        </w:rPr>
        <w:t>in achieving</w:t>
      </w:r>
      <w:r w:rsidRPr="00876728">
        <w:rPr>
          <w:rFonts w:ascii="VIC" w:hAnsi="VIC"/>
          <w:color w:val="363534" w:themeColor="text1"/>
          <w:sz w:val="20"/>
          <w:szCs w:val="20"/>
        </w:rPr>
        <w:t xml:space="preserve"> </w:t>
      </w:r>
      <w:r w:rsidR="4EC11FBF" w:rsidRPr="00876728">
        <w:rPr>
          <w:rFonts w:ascii="VIC" w:hAnsi="VIC"/>
          <w:color w:val="363534" w:themeColor="text1"/>
          <w:sz w:val="20"/>
          <w:szCs w:val="20"/>
        </w:rPr>
        <w:t>6</w:t>
      </w:r>
      <w:r w:rsidRPr="00876728">
        <w:rPr>
          <w:rFonts w:ascii="VIC" w:hAnsi="VIC"/>
          <w:color w:val="363534" w:themeColor="text1"/>
          <w:sz w:val="20"/>
          <w:szCs w:val="20"/>
        </w:rPr>
        <w:t xml:space="preserve">00 lodging parties signed up to the SPEAR Electronic Lodgment Network (ELN). There are a further </w:t>
      </w:r>
      <w:r w:rsidR="3B5B041A" w:rsidRPr="00876728">
        <w:rPr>
          <w:rFonts w:ascii="VIC" w:hAnsi="VIC"/>
          <w:color w:val="363534" w:themeColor="text1"/>
          <w:sz w:val="20"/>
          <w:szCs w:val="20"/>
        </w:rPr>
        <w:t>425</w:t>
      </w:r>
      <w:r w:rsidR="00AC4C49" w:rsidRPr="00876728">
        <w:rPr>
          <w:rFonts w:ascii="VIC" w:hAnsi="VIC"/>
          <w:color w:val="363534" w:themeColor="text1"/>
          <w:sz w:val="20"/>
          <w:szCs w:val="20"/>
        </w:rPr>
        <w:t xml:space="preserve"> </w:t>
      </w:r>
      <w:r w:rsidRPr="00876728">
        <w:rPr>
          <w:rFonts w:ascii="VIC" w:hAnsi="VIC"/>
          <w:color w:val="363534" w:themeColor="text1"/>
          <w:sz w:val="20"/>
          <w:szCs w:val="20"/>
        </w:rPr>
        <w:t>applications in progress.</w:t>
      </w:r>
    </w:p>
    <w:p w14:paraId="2F11292C" w14:textId="533A724D" w:rsidR="00142912" w:rsidRPr="00876728" w:rsidRDefault="00791FCF" w:rsidP="00430E27">
      <w:pPr>
        <w:pStyle w:val="BodyText"/>
        <w:spacing w:line="240" w:lineRule="auto"/>
        <w:rPr>
          <w:rFonts w:ascii="VIC" w:hAnsi="VIC"/>
          <w:color w:val="363534" w:themeColor="text1"/>
          <w:sz w:val="20"/>
          <w:szCs w:val="20"/>
        </w:rPr>
      </w:pPr>
      <w:r w:rsidRPr="00876728">
        <w:rPr>
          <w:rFonts w:ascii="VIC" w:hAnsi="VIC"/>
          <w:color w:val="363534" w:themeColor="text1"/>
          <w:sz w:val="20"/>
          <w:szCs w:val="20"/>
        </w:rPr>
        <w:t xml:space="preserve">The SPEAR ELN is now the primary method </w:t>
      </w:r>
      <w:r w:rsidR="00985244" w:rsidRPr="00876728">
        <w:rPr>
          <w:rFonts w:ascii="VIC" w:hAnsi="VIC"/>
          <w:color w:val="363534" w:themeColor="text1"/>
          <w:sz w:val="20"/>
          <w:szCs w:val="20"/>
        </w:rPr>
        <w:t>for</w:t>
      </w:r>
      <w:r w:rsidRPr="00876728">
        <w:rPr>
          <w:rFonts w:ascii="VIC" w:hAnsi="VIC"/>
          <w:color w:val="363534" w:themeColor="text1"/>
          <w:sz w:val="20"/>
          <w:szCs w:val="20"/>
        </w:rPr>
        <w:t xml:space="preserve"> conveyancers and lawyers to lodge plan-based dealings at L</w:t>
      </w:r>
      <w:r w:rsidR="000B1060" w:rsidRPr="00876728">
        <w:rPr>
          <w:rFonts w:ascii="VIC" w:hAnsi="VIC"/>
          <w:color w:val="363534" w:themeColor="text1"/>
          <w:sz w:val="20"/>
          <w:szCs w:val="20"/>
        </w:rPr>
        <w:t>UV</w:t>
      </w:r>
      <w:r w:rsidR="00DF426F" w:rsidRPr="00876728">
        <w:rPr>
          <w:rFonts w:ascii="VIC" w:hAnsi="VIC"/>
          <w:color w:val="363534" w:themeColor="text1"/>
          <w:sz w:val="20"/>
          <w:szCs w:val="20"/>
        </w:rPr>
        <w:t xml:space="preserve">. </w:t>
      </w:r>
      <w:r w:rsidR="004828A9" w:rsidRPr="00876728">
        <w:rPr>
          <w:rFonts w:ascii="VIC" w:hAnsi="VIC"/>
          <w:color w:val="363534" w:themeColor="text1"/>
          <w:sz w:val="20"/>
          <w:szCs w:val="20"/>
        </w:rPr>
        <w:t>Approximately</w:t>
      </w:r>
      <w:r w:rsidR="00DF426F" w:rsidRPr="00876728">
        <w:rPr>
          <w:rFonts w:ascii="VIC" w:hAnsi="VIC"/>
          <w:color w:val="363534" w:themeColor="text1"/>
          <w:sz w:val="20"/>
          <w:szCs w:val="20"/>
        </w:rPr>
        <w:t xml:space="preserve"> 70</w:t>
      </w:r>
      <w:r w:rsidR="004828A9" w:rsidRPr="00876728">
        <w:rPr>
          <w:rFonts w:ascii="VIC" w:hAnsi="VIC"/>
          <w:color w:val="363534" w:themeColor="text1"/>
          <w:sz w:val="20"/>
          <w:szCs w:val="20"/>
        </w:rPr>
        <w:t>% of Subdivision Act 1988 lodgments now come through SPEAR</w:t>
      </w:r>
      <w:r w:rsidR="00EC078C" w:rsidRPr="00876728">
        <w:rPr>
          <w:rFonts w:ascii="VIC" w:hAnsi="VIC"/>
          <w:color w:val="363534" w:themeColor="text1"/>
          <w:sz w:val="20"/>
          <w:szCs w:val="20"/>
        </w:rPr>
        <w:t>.</w:t>
      </w:r>
    </w:p>
    <w:p w14:paraId="42509885" w14:textId="7E18243E" w:rsidR="00AB5C7D" w:rsidRDefault="00EC078C" w:rsidP="000F447F">
      <w:pPr>
        <w:pStyle w:val="BodyText"/>
        <w:spacing w:line="240" w:lineRule="auto"/>
        <w:ind w:left="567"/>
        <w:rPr>
          <w:noProof/>
        </w:rPr>
      </w:pPr>
      <w:r>
        <w:rPr>
          <w:noProof/>
        </w:rPr>
        <w:drawing>
          <wp:inline distT="0" distB="0" distL="0" distR="0" wp14:anchorId="183921D9" wp14:editId="4168C312">
            <wp:extent cx="2669686" cy="1887794"/>
            <wp:effectExtent l="0" t="0" r="0" b="0"/>
            <wp:docPr id="4" name="Picture 4" descr="Chart of number or SPEAR ELN subscribers from 2017 to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of number or SPEAR ELN subscribers from 2017 to October 20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2097" cy="1889499"/>
                    </a:xfrm>
                    <a:prstGeom prst="rect">
                      <a:avLst/>
                    </a:prstGeom>
                    <a:noFill/>
                  </pic:spPr>
                </pic:pic>
              </a:graphicData>
            </a:graphic>
          </wp:inline>
        </w:drawing>
      </w:r>
      <w:r>
        <w:rPr>
          <w:noProof/>
        </w:rPr>
        <w:drawing>
          <wp:inline distT="0" distB="0" distL="0" distR="0" wp14:anchorId="25C1193A" wp14:editId="361F5AB9">
            <wp:extent cx="2748090" cy="1915269"/>
            <wp:effectExtent l="0" t="0" r="0" b="8890"/>
            <wp:docPr id="5" name="Picture 5" descr="Image of graph showing Subdivision Act plans lodged in SPEAR from 2019 to 202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graph showing Subdivision Act plans lodged in SPEAR from 2019 to 2021.&#10;&#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0425" cy="1986591"/>
                    </a:xfrm>
                    <a:prstGeom prst="rect">
                      <a:avLst/>
                    </a:prstGeom>
                  </pic:spPr>
                </pic:pic>
              </a:graphicData>
            </a:graphic>
          </wp:inline>
        </w:drawing>
      </w:r>
    </w:p>
    <w:p w14:paraId="21BA9229" w14:textId="77777777" w:rsidR="00EC078C" w:rsidRPr="000F447F" w:rsidRDefault="00EC078C" w:rsidP="000F447F">
      <w:pPr>
        <w:pStyle w:val="BodyText"/>
        <w:spacing w:line="240" w:lineRule="auto"/>
        <w:rPr>
          <w:noProof/>
          <w:sz w:val="20"/>
          <w:szCs w:val="20"/>
        </w:rPr>
      </w:pPr>
    </w:p>
    <w:tbl>
      <w:tblPr>
        <w:tblStyle w:val="HighlightTable"/>
        <w:tblW w:w="5000" w:type="pct"/>
        <w:tblBorders>
          <w:top w:val="single" w:sz="6" w:space="0" w:color="007DB9" w:themeColor="text2"/>
          <w:bottom w:val="single" w:sz="6" w:space="0" w:color="007DB9" w:themeColor="text2"/>
        </w:tblBorders>
        <w:shd w:val="clear" w:color="auto" w:fill="007DB9" w:themeFill="text2"/>
        <w:tblLook w:val="04A0" w:firstRow="1" w:lastRow="0" w:firstColumn="1" w:lastColumn="0" w:noHBand="0" w:noVBand="1"/>
      </w:tblPr>
      <w:tblGrid>
        <w:gridCol w:w="10205"/>
      </w:tblGrid>
      <w:tr w:rsidR="00D06591" w:rsidRPr="008F3CA7" w14:paraId="6AE7CCF4" w14:textId="77777777" w:rsidTr="00F97E2B">
        <w:trPr>
          <w:trHeight w:val="669"/>
        </w:trPr>
        <w:tc>
          <w:tcPr>
            <w:tcW w:w="5000" w:type="pct"/>
          </w:tcPr>
          <w:p w14:paraId="4CEB4186" w14:textId="1A2E04EA" w:rsidR="00D06591" w:rsidRDefault="00D06591" w:rsidP="00F97E2B">
            <w:pPr>
              <w:pStyle w:val="PullOutBoxBodyText"/>
              <w:rPr>
                <w:rFonts w:ascii="VIC" w:hAnsi="VIC"/>
                <w:b/>
                <w:bCs/>
                <w:color w:val="FFFFFF" w:themeColor="background1"/>
              </w:rPr>
            </w:pPr>
            <w:r>
              <w:rPr>
                <w:rFonts w:ascii="VIC" w:hAnsi="VIC"/>
                <w:b/>
                <w:bCs/>
                <w:color w:val="FFFFFF" w:themeColor="background1"/>
              </w:rPr>
              <w:t xml:space="preserve">REMINDER – New SPEAR Signing </w:t>
            </w:r>
            <w:r w:rsidR="00AC4C49">
              <w:rPr>
                <w:rFonts w:ascii="VIC" w:hAnsi="VIC"/>
                <w:b/>
                <w:bCs/>
                <w:color w:val="FFFFFF" w:themeColor="background1"/>
              </w:rPr>
              <w:t>A</w:t>
            </w:r>
            <w:r>
              <w:rPr>
                <w:rFonts w:ascii="VIC" w:hAnsi="VIC"/>
                <w:b/>
                <w:bCs/>
                <w:color w:val="FFFFFF" w:themeColor="background1"/>
              </w:rPr>
              <w:t>pplication</w:t>
            </w:r>
          </w:p>
          <w:p w14:paraId="783D836C" w14:textId="3214E15D" w:rsidR="00D06591" w:rsidRPr="008F3CA7" w:rsidRDefault="00D06591" w:rsidP="00F97E2B">
            <w:pPr>
              <w:pStyle w:val="PullOutBoxBodyText"/>
              <w:spacing w:line="276" w:lineRule="auto"/>
              <w:ind w:left="360"/>
              <w:rPr>
                <w:color w:val="FFFFFF" w:themeColor="background1"/>
              </w:rPr>
            </w:pPr>
            <w:r w:rsidRPr="008E5484">
              <w:rPr>
                <w:rFonts w:ascii="VIC" w:hAnsi="VIC"/>
                <w:color w:val="FFFFFF" w:themeColor="background1"/>
                <w:sz w:val="24"/>
                <w:szCs w:val="24"/>
              </w:rPr>
              <w:t>A new version of the SPEAR Signing Application w</w:t>
            </w:r>
            <w:r>
              <w:rPr>
                <w:rFonts w:ascii="VIC" w:hAnsi="VIC"/>
                <w:color w:val="FFFFFF" w:themeColor="background1"/>
                <w:sz w:val="24"/>
                <w:szCs w:val="24"/>
              </w:rPr>
              <w:t xml:space="preserve">as released </w:t>
            </w:r>
            <w:r w:rsidRPr="008E5484">
              <w:rPr>
                <w:rFonts w:ascii="VIC" w:hAnsi="VIC"/>
                <w:color w:val="FFFFFF" w:themeColor="background1"/>
                <w:sz w:val="24"/>
                <w:szCs w:val="24"/>
              </w:rPr>
              <w:t>in October</w:t>
            </w:r>
            <w:r w:rsidRPr="008E5484">
              <w:rPr>
                <w:rFonts w:ascii="Cambria" w:hAnsi="Cambria" w:cs="Cambria"/>
                <w:color w:val="FFFFFF" w:themeColor="background1"/>
                <w:sz w:val="24"/>
                <w:szCs w:val="24"/>
              </w:rPr>
              <w:t> </w:t>
            </w:r>
            <w:r w:rsidRPr="008E5484">
              <w:rPr>
                <w:rFonts w:ascii="VIC" w:hAnsi="VIC"/>
                <w:color w:val="FFFFFF" w:themeColor="background1"/>
                <w:sz w:val="24"/>
                <w:szCs w:val="24"/>
              </w:rPr>
              <w:t>2021</w:t>
            </w:r>
            <w:r>
              <w:rPr>
                <w:rFonts w:ascii="VIC" w:hAnsi="VIC"/>
                <w:color w:val="FFFFFF" w:themeColor="background1"/>
                <w:sz w:val="24"/>
                <w:szCs w:val="24"/>
              </w:rPr>
              <w:t>. The pre</w:t>
            </w:r>
            <w:r w:rsidRPr="008E5484">
              <w:rPr>
                <w:rFonts w:ascii="VIC" w:hAnsi="VIC"/>
                <w:color w:val="FFFFFF" w:themeColor="background1"/>
                <w:sz w:val="24"/>
                <w:szCs w:val="24"/>
              </w:rPr>
              <w:t xml:space="preserve">vious version </w:t>
            </w:r>
            <w:r w:rsidRPr="008E5484">
              <w:rPr>
                <w:rFonts w:ascii="VIC" w:hAnsi="VIC"/>
                <w:color w:val="FFFFFF" w:themeColor="background1"/>
                <w:sz w:val="24"/>
                <w:szCs w:val="24"/>
              </w:rPr>
              <w:lastRenderedPageBreak/>
              <w:t xml:space="preserve">of the Signing Application expires </w:t>
            </w:r>
            <w:r w:rsidR="008D2DED">
              <w:rPr>
                <w:rFonts w:ascii="VIC" w:hAnsi="VIC"/>
                <w:color w:val="FFFFFF" w:themeColor="background1"/>
                <w:sz w:val="24"/>
                <w:szCs w:val="24"/>
              </w:rPr>
              <w:t xml:space="preserve">on </w:t>
            </w:r>
            <w:r w:rsidRPr="008E5484">
              <w:rPr>
                <w:rFonts w:ascii="VIC" w:hAnsi="VIC"/>
                <w:color w:val="FFFFFF" w:themeColor="background1"/>
                <w:sz w:val="24"/>
                <w:szCs w:val="24"/>
              </w:rPr>
              <w:t xml:space="preserve"> </w:t>
            </w:r>
            <w:r w:rsidR="00817196" w:rsidRPr="00817196">
              <w:rPr>
                <w:rFonts w:ascii="VIC" w:hAnsi="VIC"/>
                <w:b/>
                <w:bCs/>
                <w:color w:val="FFFFFF" w:themeColor="background1"/>
                <w:sz w:val="24"/>
                <w:szCs w:val="24"/>
              </w:rPr>
              <w:t>26</w:t>
            </w:r>
            <w:r w:rsidR="00C24AE0">
              <w:rPr>
                <w:rFonts w:ascii="VIC" w:hAnsi="VIC"/>
                <w:b/>
                <w:bCs/>
                <w:color w:val="FFFFFF" w:themeColor="background1"/>
                <w:sz w:val="24"/>
                <w:szCs w:val="24"/>
              </w:rPr>
              <w:t xml:space="preserve"> </w:t>
            </w:r>
            <w:r w:rsidRPr="008E5484">
              <w:rPr>
                <w:rFonts w:ascii="VIC" w:hAnsi="VIC"/>
                <w:b/>
                <w:bCs/>
                <w:color w:val="FFFFFF" w:themeColor="background1"/>
                <w:sz w:val="24"/>
                <w:szCs w:val="24"/>
              </w:rPr>
              <w:t>January 202</w:t>
            </w:r>
            <w:r w:rsidRPr="00D0273E">
              <w:rPr>
                <w:rFonts w:ascii="VIC" w:hAnsi="VIC"/>
                <w:b/>
                <w:bCs/>
                <w:color w:val="FFFFFF" w:themeColor="background1"/>
                <w:sz w:val="24"/>
                <w:szCs w:val="24"/>
              </w:rPr>
              <w:t>2</w:t>
            </w:r>
            <w:r>
              <w:rPr>
                <w:rFonts w:ascii="VIC" w:hAnsi="VIC"/>
                <w:b/>
                <w:bCs/>
                <w:color w:val="FFFFFF" w:themeColor="background1"/>
                <w:sz w:val="24"/>
                <w:szCs w:val="24"/>
              </w:rPr>
              <w:t xml:space="preserve">. </w:t>
            </w:r>
            <w:r w:rsidR="00817196">
              <w:rPr>
                <w:rFonts w:ascii="VIC" w:hAnsi="VIC"/>
                <w:b/>
                <w:bCs/>
                <w:color w:val="FFFFFF" w:themeColor="background1"/>
                <w:sz w:val="24"/>
                <w:szCs w:val="24"/>
              </w:rPr>
              <w:t xml:space="preserve"> All signing </w:t>
            </w:r>
            <w:r w:rsidR="00817196">
              <w:rPr>
                <w:rFonts w:ascii="VIC" w:hAnsi="VIC"/>
                <w:color w:val="FFFFFF" w:themeColor="background1"/>
                <w:sz w:val="24"/>
                <w:szCs w:val="24"/>
              </w:rPr>
              <w:t>u</w:t>
            </w:r>
            <w:r>
              <w:rPr>
                <w:rFonts w:ascii="VIC" w:hAnsi="VIC"/>
                <w:color w:val="FFFFFF" w:themeColor="background1"/>
                <w:sz w:val="24"/>
                <w:szCs w:val="24"/>
              </w:rPr>
              <w:t xml:space="preserve">sers </w:t>
            </w:r>
            <w:r w:rsidR="00AE0146" w:rsidRPr="00AE0146">
              <w:rPr>
                <w:rFonts w:ascii="VIC" w:hAnsi="VIC"/>
                <w:color w:val="FFFFFF" w:themeColor="background1"/>
                <w:sz w:val="24"/>
                <w:szCs w:val="24"/>
              </w:rPr>
              <w:t>including those with certificates installed on a token</w:t>
            </w:r>
            <w:r>
              <w:rPr>
                <w:rFonts w:ascii="VIC" w:hAnsi="VIC"/>
                <w:color w:val="FFFFFF" w:themeColor="background1"/>
                <w:sz w:val="24"/>
                <w:szCs w:val="24"/>
              </w:rPr>
              <w:t xml:space="preserve"> </w:t>
            </w:r>
            <w:r w:rsidRPr="00830C53">
              <w:rPr>
                <w:rFonts w:ascii="VIC" w:hAnsi="VIC"/>
                <w:b/>
                <w:bCs/>
                <w:color w:val="FFFFFF" w:themeColor="background1"/>
                <w:sz w:val="24"/>
                <w:szCs w:val="24"/>
              </w:rPr>
              <w:t xml:space="preserve">must </w:t>
            </w:r>
            <w:r w:rsidRPr="008E5484">
              <w:rPr>
                <w:rFonts w:ascii="VIC" w:hAnsi="VIC"/>
                <w:color w:val="FFFFFF" w:themeColor="background1"/>
                <w:sz w:val="24"/>
                <w:szCs w:val="24"/>
              </w:rPr>
              <w:t>download and install the new version to be able to sign</w:t>
            </w:r>
            <w:r>
              <w:rPr>
                <w:rFonts w:ascii="VIC" w:hAnsi="VIC"/>
                <w:color w:val="FFFFFF" w:themeColor="background1"/>
                <w:sz w:val="24"/>
                <w:szCs w:val="24"/>
              </w:rPr>
              <w:t xml:space="preserve">.  </w:t>
            </w:r>
            <w:r w:rsidR="003B3762">
              <w:rPr>
                <w:rFonts w:ascii="VIC" w:hAnsi="VIC"/>
                <w:color w:val="FFFFFF" w:themeColor="background1"/>
                <w:sz w:val="24"/>
                <w:szCs w:val="24"/>
              </w:rPr>
              <w:t xml:space="preserve">Instructions have been </w:t>
            </w:r>
            <w:r w:rsidR="003B3762" w:rsidRPr="003B3762">
              <w:rPr>
                <w:rFonts w:ascii="Times New Roman" w:hAnsi="Times New Roman"/>
                <w:color w:val="FFFFFF" w:themeColor="background1"/>
                <w:sz w:val="24"/>
                <w:szCs w:val="24"/>
              </w:rPr>
              <w:t>​</w:t>
            </w:r>
            <w:r w:rsidR="003B3762" w:rsidRPr="003B3762">
              <w:rPr>
                <w:rFonts w:ascii="VIC" w:hAnsi="VIC"/>
                <w:color w:val="FFFFFF" w:themeColor="background1"/>
                <w:sz w:val="24"/>
                <w:szCs w:val="24"/>
              </w:rPr>
              <w:t xml:space="preserve">circulated via </w:t>
            </w:r>
            <w:r w:rsidR="00924845">
              <w:rPr>
                <w:rFonts w:ascii="VIC" w:hAnsi="VIC"/>
                <w:color w:val="FFFFFF" w:themeColor="background1"/>
                <w:sz w:val="24"/>
                <w:szCs w:val="24"/>
              </w:rPr>
              <w:t xml:space="preserve">a </w:t>
            </w:r>
            <w:r w:rsidR="003B3762" w:rsidRPr="003B3762">
              <w:rPr>
                <w:rFonts w:ascii="VIC" w:hAnsi="VIC"/>
                <w:color w:val="FFFFFF" w:themeColor="background1"/>
                <w:sz w:val="24"/>
                <w:szCs w:val="24"/>
              </w:rPr>
              <w:t>SPEAR broadcast message.</w:t>
            </w:r>
            <w:r w:rsidR="003B3762">
              <w:rPr>
                <w:rFonts w:ascii="Times New Roman" w:hAnsi="Times New Roman"/>
                <w:b/>
                <w:bCs/>
                <w:color w:val="FFFFFF" w:themeColor="background1"/>
                <w:sz w:val="24"/>
                <w:szCs w:val="24"/>
                <w:lang w:val="en-US"/>
              </w:rPr>
              <w:t xml:space="preserve"> </w:t>
            </w:r>
            <w:r>
              <w:rPr>
                <w:rFonts w:ascii="VIC" w:hAnsi="VIC"/>
                <w:color w:val="FFFFFF" w:themeColor="background1"/>
                <w:sz w:val="24"/>
                <w:szCs w:val="24"/>
              </w:rPr>
              <w:t>Please ensure you update</w:t>
            </w:r>
            <w:r w:rsidRPr="008E5484">
              <w:rPr>
                <w:rFonts w:ascii="VIC" w:hAnsi="VIC"/>
                <w:color w:val="FFFFFF" w:themeColor="background1"/>
                <w:sz w:val="24"/>
                <w:szCs w:val="24"/>
              </w:rPr>
              <w:t xml:space="preserve"> </w:t>
            </w:r>
            <w:r>
              <w:rPr>
                <w:rFonts w:ascii="VIC" w:hAnsi="VIC"/>
                <w:color w:val="FFFFFF" w:themeColor="background1"/>
                <w:sz w:val="24"/>
                <w:szCs w:val="24"/>
              </w:rPr>
              <w:t xml:space="preserve">to the new Signing </w:t>
            </w:r>
            <w:r w:rsidR="00AC4C49">
              <w:rPr>
                <w:rFonts w:ascii="VIC" w:hAnsi="VIC"/>
                <w:color w:val="FFFFFF" w:themeColor="background1"/>
                <w:sz w:val="24"/>
                <w:szCs w:val="24"/>
              </w:rPr>
              <w:t>A</w:t>
            </w:r>
            <w:r>
              <w:rPr>
                <w:rFonts w:ascii="VIC" w:hAnsi="VIC"/>
                <w:color w:val="FFFFFF" w:themeColor="background1"/>
                <w:sz w:val="24"/>
                <w:szCs w:val="24"/>
              </w:rPr>
              <w:t>pplication prior to the Christmas break!</w:t>
            </w:r>
            <w:r w:rsidRPr="008D36BA">
              <w:rPr>
                <w:rFonts w:ascii="VIC" w:hAnsi="VIC"/>
                <w:color w:val="FFFFFF" w:themeColor="background1"/>
                <w:sz w:val="24"/>
                <w:szCs w:val="24"/>
              </w:rPr>
              <w:t xml:space="preserve"> </w:t>
            </w:r>
          </w:p>
        </w:tc>
      </w:tr>
    </w:tbl>
    <w:p w14:paraId="283A66BF" w14:textId="77777777" w:rsidR="00D06591" w:rsidRDefault="00D06591" w:rsidP="000F447F">
      <w:pPr>
        <w:pStyle w:val="BodyText"/>
        <w:spacing w:line="240" w:lineRule="auto"/>
        <w:rPr>
          <w:noProof/>
        </w:rPr>
      </w:pPr>
    </w:p>
    <w:p w14:paraId="383B73A3" w14:textId="3ED75453" w:rsidR="005967AD" w:rsidRDefault="005967AD" w:rsidP="005967AD">
      <w:pPr>
        <w:pStyle w:val="Heading1"/>
      </w:pPr>
      <w:r>
        <w:t>Digital Cadastre Modernisation program</w:t>
      </w:r>
    </w:p>
    <w:p w14:paraId="79AFDA64" w14:textId="0718323E" w:rsidR="00321A89" w:rsidRPr="00321A89" w:rsidRDefault="677A4D25" w:rsidP="00321A89">
      <w:pPr>
        <w:spacing w:before="240" w:after="240" w:line="240" w:lineRule="auto"/>
        <w:rPr>
          <w:rFonts w:ascii="VIC" w:eastAsia="Arial" w:hAnsi="VIC"/>
        </w:rPr>
      </w:pPr>
      <w:r w:rsidRPr="144CD3B6">
        <w:rPr>
          <w:rFonts w:ascii="VIC" w:eastAsia="Arial" w:hAnsi="VIC"/>
        </w:rPr>
        <w:t>L</w:t>
      </w:r>
      <w:r w:rsidR="2FE1AFD5" w:rsidRPr="144CD3B6">
        <w:rPr>
          <w:rFonts w:ascii="VIC" w:eastAsia="Arial" w:hAnsi="VIC"/>
        </w:rPr>
        <w:t>UV</w:t>
      </w:r>
      <w:r w:rsidRPr="144CD3B6">
        <w:rPr>
          <w:rFonts w:ascii="VIC" w:eastAsia="Arial" w:hAnsi="VIC"/>
        </w:rPr>
        <w:t xml:space="preserve"> is digitising its archive of cadastral plans and surveys for every current land parcel in Victoria as part of its landmark </w:t>
      </w:r>
      <w:hyperlink r:id="rId20">
        <w:r w:rsidRPr="144CD3B6">
          <w:rPr>
            <w:rStyle w:val="Hyperlink"/>
            <w:rFonts w:ascii="VIC" w:eastAsia="Arial" w:hAnsi="VIC"/>
          </w:rPr>
          <w:t>Digital Cadastre Modernisation</w:t>
        </w:r>
      </w:hyperlink>
      <w:r w:rsidRPr="144CD3B6">
        <w:rPr>
          <w:rFonts w:ascii="VIC" w:eastAsia="Arial" w:hAnsi="VIC"/>
        </w:rPr>
        <w:t xml:space="preserve"> (DCM) work.</w:t>
      </w:r>
    </w:p>
    <w:p w14:paraId="6A5A3798" w14:textId="77777777" w:rsidR="00321A89" w:rsidRPr="00321A89" w:rsidRDefault="00321A89" w:rsidP="00321A89">
      <w:pPr>
        <w:spacing w:before="240" w:after="240" w:line="240" w:lineRule="auto"/>
        <w:rPr>
          <w:rFonts w:ascii="VIC" w:eastAsia="Arial" w:hAnsi="VIC"/>
        </w:rPr>
      </w:pPr>
      <w:r w:rsidRPr="00321A89">
        <w:rPr>
          <w:rFonts w:ascii="VIC" w:eastAsia="Arial" w:hAnsi="VIC"/>
        </w:rPr>
        <w:t>The digitisation process is capturing essential cadastral surveying data according to a comprehensive data model that will be used to maintain and improve the digital cadastre.</w:t>
      </w:r>
    </w:p>
    <w:p w14:paraId="2213B96F" w14:textId="48239695" w:rsidR="00321A89" w:rsidRPr="00321A89" w:rsidRDefault="00321A89" w:rsidP="00321A89">
      <w:pPr>
        <w:spacing w:before="240" w:after="240" w:line="240" w:lineRule="auto"/>
        <w:rPr>
          <w:rFonts w:ascii="VIC" w:eastAsia="Arial" w:hAnsi="VIC"/>
        </w:rPr>
      </w:pPr>
      <w:r w:rsidRPr="00321A89">
        <w:rPr>
          <w:rFonts w:ascii="VIC" w:eastAsia="Arial" w:hAnsi="VIC"/>
        </w:rPr>
        <w:t>L</w:t>
      </w:r>
      <w:r w:rsidR="00EA6829">
        <w:rPr>
          <w:rFonts w:ascii="VIC" w:eastAsia="Arial" w:hAnsi="VIC"/>
        </w:rPr>
        <w:t>UV</w:t>
      </w:r>
      <w:r w:rsidRPr="00321A89">
        <w:rPr>
          <w:rFonts w:ascii="VIC" w:eastAsia="Arial" w:hAnsi="VIC"/>
        </w:rPr>
        <w:t xml:space="preserve"> is making this data available, as </w:t>
      </w:r>
      <w:r w:rsidR="00EA6829">
        <w:rPr>
          <w:rFonts w:ascii="VIC" w:eastAsia="Arial" w:hAnsi="VIC"/>
        </w:rPr>
        <w:t>it’s</w:t>
      </w:r>
      <w:r w:rsidRPr="00321A89">
        <w:rPr>
          <w:rFonts w:ascii="VIC" w:eastAsia="Arial" w:hAnsi="VIC"/>
        </w:rPr>
        <w:t xml:space="preserve"> capture</w:t>
      </w:r>
      <w:r w:rsidR="00EA6829">
        <w:rPr>
          <w:rFonts w:ascii="VIC" w:eastAsia="Arial" w:hAnsi="VIC"/>
        </w:rPr>
        <w:t>d</w:t>
      </w:r>
      <w:r w:rsidRPr="00321A89">
        <w:rPr>
          <w:rFonts w:ascii="VIC" w:eastAsia="Arial" w:hAnsi="VIC"/>
        </w:rPr>
        <w:t xml:space="preserve">, to interested surveying and geospatial professionals in digital format (LandXML) for early adoption and feedback. Visit our </w:t>
      </w:r>
      <w:hyperlink r:id="rId21">
        <w:r w:rsidRPr="00321A89">
          <w:rPr>
            <w:rStyle w:val="Hyperlink"/>
            <w:rFonts w:ascii="VIC" w:eastAsia="Arial" w:hAnsi="VIC"/>
          </w:rPr>
          <w:t>early data release webpage</w:t>
        </w:r>
      </w:hyperlink>
      <w:r w:rsidRPr="00321A89">
        <w:rPr>
          <w:rFonts w:ascii="VIC" w:eastAsia="Arial" w:hAnsi="VIC"/>
        </w:rPr>
        <w:t xml:space="preserve"> for </w:t>
      </w:r>
      <w:r w:rsidR="007038DB">
        <w:rPr>
          <w:rFonts w:ascii="VIC" w:eastAsia="Arial" w:hAnsi="VIC"/>
        </w:rPr>
        <w:t>more information</w:t>
      </w:r>
      <w:r w:rsidRPr="00321A89">
        <w:rPr>
          <w:rFonts w:ascii="VIC" w:eastAsia="Arial" w:hAnsi="VIC"/>
        </w:rPr>
        <w:t xml:space="preserve"> and instructions on how to access the data. </w:t>
      </w:r>
    </w:p>
    <w:p w14:paraId="69BD8A6C" w14:textId="5B40C14F" w:rsidR="00321A89" w:rsidRPr="00321A89" w:rsidRDefault="00321A89" w:rsidP="00321A89">
      <w:pPr>
        <w:spacing w:before="240" w:after="240" w:line="240" w:lineRule="auto"/>
        <w:rPr>
          <w:rFonts w:ascii="VIC" w:eastAsia="Arial" w:hAnsi="VIC"/>
        </w:rPr>
      </w:pPr>
      <w:r w:rsidRPr="00321A89">
        <w:rPr>
          <w:rFonts w:ascii="VIC" w:eastAsia="Arial" w:hAnsi="VIC"/>
        </w:rPr>
        <w:t>Digital cadastral surveying data can now be accessed and re-used, eliminating the need for repeated manual data capture from plan and survey images. It is important to note that the data available on this platform is not the spatially upgraded, end-product data from digital cadastre modernisation. On the early data release page, you will be accessing the back</w:t>
      </w:r>
      <w:r w:rsidR="00EA4587">
        <w:rPr>
          <w:rFonts w:ascii="VIC" w:eastAsia="Arial" w:hAnsi="VIC"/>
        </w:rPr>
        <w:t xml:space="preserve"> </w:t>
      </w:r>
      <w:r w:rsidRPr="00321A89">
        <w:rPr>
          <w:rFonts w:ascii="VIC" w:eastAsia="Arial" w:hAnsi="VIC"/>
        </w:rPr>
        <w:t xml:space="preserve">captured survey measurements relating to each plan and survey that have been placed to match the existing Vicmap Property parcel structure. </w:t>
      </w:r>
    </w:p>
    <w:p w14:paraId="27744CCB" w14:textId="3B010F89" w:rsidR="00321A89" w:rsidRPr="00321A89" w:rsidRDefault="00EA4587" w:rsidP="00321A89">
      <w:pPr>
        <w:spacing w:before="240" w:after="240" w:line="240" w:lineRule="auto"/>
        <w:rPr>
          <w:rFonts w:ascii="VIC" w:eastAsia="Arial" w:hAnsi="VIC"/>
        </w:rPr>
      </w:pPr>
      <w:r>
        <w:rPr>
          <w:rFonts w:ascii="VIC" w:eastAsia="Arial" w:hAnsi="VIC"/>
        </w:rPr>
        <w:t xml:space="preserve">If you have any </w:t>
      </w:r>
      <w:r w:rsidR="00321A89" w:rsidRPr="00321A89">
        <w:rPr>
          <w:rFonts w:ascii="VIC" w:eastAsia="Arial" w:hAnsi="VIC"/>
        </w:rPr>
        <w:t xml:space="preserve">questions </w:t>
      </w:r>
      <w:r w:rsidR="0052357A">
        <w:rPr>
          <w:rFonts w:ascii="VIC" w:eastAsia="Arial" w:hAnsi="VIC"/>
        </w:rPr>
        <w:t>on DCM email</w:t>
      </w:r>
      <w:r w:rsidR="00321A89" w:rsidRPr="00321A89">
        <w:rPr>
          <w:rFonts w:ascii="VIC" w:eastAsia="Arial" w:hAnsi="VIC"/>
        </w:rPr>
        <w:t xml:space="preserve"> </w:t>
      </w:r>
      <w:hyperlink r:id="rId22" w:history="1">
        <w:r w:rsidR="00321A89" w:rsidRPr="0052357A">
          <w:rPr>
            <w:rStyle w:val="Hyperlink"/>
            <w:rFonts w:ascii="VIC" w:eastAsia="Arial" w:hAnsi="VIC"/>
          </w:rPr>
          <w:t>digital.cadastre@delwp.vic.gov.au</w:t>
        </w:r>
      </w:hyperlink>
    </w:p>
    <w:p w14:paraId="4F738F6C" w14:textId="6FE39B79" w:rsidR="005967AD" w:rsidRDefault="005967AD" w:rsidP="005967AD">
      <w:pPr>
        <w:pStyle w:val="BodyText"/>
        <w:rPr>
          <w:lang w:eastAsia="en-AU"/>
        </w:rPr>
      </w:pPr>
    </w:p>
    <w:p w14:paraId="5B4F841E" w14:textId="5AF5EFD6" w:rsidR="000B3F1E" w:rsidRDefault="000B3F1E" w:rsidP="005967AD">
      <w:pPr>
        <w:pStyle w:val="BodyText"/>
        <w:rPr>
          <w:lang w:eastAsia="en-AU"/>
        </w:rPr>
      </w:pPr>
    </w:p>
    <w:p w14:paraId="1BFEC2F9" w14:textId="77777777" w:rsidR="008939E4" w:rsidRPr="00EB361F" w:rsidRDefault="008939E4" w:rsidP="000F447F">
      <w:pPr>
        <w:pStyle w:val="Heading1TopofPage"/>
        <w:rPr>
          <w:u w:val="single"/>
        </w:rPr>
      </w:pPr>
      <w:r w:rsidRPr="00EB361F">
        <w:t>Geographic Names Victoria update</w:t>
      </w:r>
    </w:p>
    <w:p w14:paraId="5EEEC19C" w14:textId="1E064232" w:rsidR="009B0ADA" w:rsidRPr="000F447F" w:rsidRDefault="009B0ADA" w:rsidP="000F447F">
      <w:pPr>
        <w:pStyle w:val="Heading2"/>
        <w:rPr>
          <w:rFonts w:ascii="VIC" w:hAnsi="VIC"/>
          <w:szCs w:val="24"/>
        </w:rPr>
      </w:pPr>
      <w:r w:rsidRPr="000F447F">
        <w:rPr>
          <w:rFonts w:ascii="VIC" w:hAnsi="VIC"/>
          <w:sz w:val="24"/>
          <w:szCs w:val="24"/>
        </w:rPr>
        <w:t>Naming rules for places in Victoria - 2021</w:t>
      </w:r>
    </w:p>
    <w:p w14:paraId="08866826" w14:textId="7BDFA69E" w:rsidR="009B0ADA" w:rsidRPr="009B0ADA" w:rsidRDefault="00D37B66" w:rsidP="006619CE">
      <w:pPr>
        <w:spacing w:line="240" w:lineRule="auto"/>
        <w:rPr>
          <w:rFonts w:ascii="VIC" w:hAnsi="VIC"/>
        </w:rPr>
      </w:pPr>
      <w:r>
        <w:rPr>
          <w:noProof/>
        </w:rPr>
        <w:drawing>
          <wp:anchor distT="0" distB="0" distL="114300" distR="114300" simplePos="0" relativeHeight="251658240" behindDoc="1" locked="0" layoutInCell="1" allowOverlap="1" wp14:anchorId="71AED9A0" wp14:editId="56C8E002">
            <wp:simplePos x="0" y="0"/>
            <wp:positionH relativeFrom="column">
              <wp:posOffset>1905</wp:posOffset>
            </wp:positionH>
            <wp:positionV relativeFrom="paragraph">
              <wp:posOffset>28575</wp:posOffset>
            </wp:positionV>
            <wp:extent cx="1520190" cy="1012825"/>
            <wp:effectExtent l="0" t="0" r="3810" b="0"/>
            <wp:wrapTight wrapText="bothSides">
              <wp:wrapPolygon edited="0">
                <wp:start x="0" y="0"/>
                <wp:lineTo x="0" y="21126"/>
                <wp:lineTo x="21383" y="21126"/>
                <wp:lineTo x="21383" y="0"/>
                <wp:lineTo x="0" y="0"/>
              </wp:wrapPolygon>
            </wp:wrapTight>
            <wp:docPr id="11" name="Picture 11" descr="Aerial image of Wodon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erial image of Wodonga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0190" cy="1012825"/>
                    </a:xfrm>
                    <a:prstGeom prst="rect">
                      <a:avLst/>
                    </a:prstGeom>
                  </pic:spPr>
                </pic:pic>
              </a:graphicData>
            </a:graphic>
            <wp14:sizeRelH relativeFrom="margin">
              <wp14:pctWidth>0</wp14:pctWidth>
            </wp14:sizeRelH>
            <wp14:sizeRelV relativeFrom="margin">
              <wp14:pctHeight>0</wp14:pctHeight>
            </wp14:sizeRelV>
          </wp:anchor>
        </w:drawing>
      </w:r>
      <w:r w:rsidR="009B0ADA" w:rsidRPr="009B0ADA">
        <w:rPr>
          <w:rFonts w:ascii="VIC" w:hAnsi="VIC"/>
        </w:rPr>
        <w:t xml:space="preserve">Geographic Names Victoria (GNV) is in the final phase of preparing the revised Naming rules for places in Victoria (naming rules). It is anticipated that the revised naming rules will be released in December with </w:t>
      </w:r>
      <w:r w:rsidR="557E0536" w:rsidRPr="009B0ADA">
        <w:rPr>
          <w:rFonts w:ascii="VIC" w:hAnsi="VIC"/>
        </w:rPr>
        <w:t xml:space="preserve">stakeholder engagement </w:t>
      </w:r>
      <w:r w:rsidR="009B0ADA" w:rsidRPr="009B0ADA">
        <w:rPr>
          <w:rFonts w:ascii="VIC" w:hAnsi="VIC"/>
        </w:rPr>
        <w:t>workshops scheduled in February/ March 2022 to explain the new naming rules.</w:t>
      </w:r>
    </w:p>
    <w:p w14:paraId="2756318E" w14:textId="0DA563A4" w:rsidR="009B0ADA" w:rsidRPr="009B0ADA" w:rsidRDefault="009B0ADA" w:rsidP="009B0ADA">
      <w:pPr>
        <w:rPr>
          <w:rFonts w:ascii="VIC" w:hAnsi="VIC"/>
        </w:rPr>
      </w:pPr>
    </w:p>
    <w:p w14:paraId="65D2B38A" w14:textId="77777777" w:rsidR="00F5776B" w:rsidRDefault="00F5776B" w:rsidP="006619CE">
      <w:pPr>
        <w:spacing w:line="240" w:lineRule="auto"/>
        <w:rPr>
          <w:rFonts w:ascii="VIC" w:hAnsi="VIC"/>
        </w:rPr>
      </w:pPr>
    </w:p>
    <w:p w14:paraId="30B7CD75" w14:textId="1B10928C" w:rsidR="009B0ADA" w:rsidRPr="009B0ADA" w:rsidRDefault="009B0ADA" w:rsidP="006619CE">
      <w:pPr>
        <w:spacing w:line="240" w:lineRule="auto"/>
        <w:rPr>
          <w:rFonts w:ascii="VIC" w:hAnsi="VIC"/>
        </w:rPr>
      </w:pPr>
      <w:r w:rsidRPr="009B0ADA">
        <w:rPr>
          <w:rFonts w:ascii="VIC" w:hAnsi="VIC"/>
        </w:rPr>
        <w:t xml:space="preserve">The review was undertaken over an </w:t>
      </w:r>
      <w:r w:rsidR="00D54057" w:rsidRPr="009B0ADA">
        <w:rPr>
          <w:rFonts w:ascii="VIC" w:hAnsi="VIC"/>
        </w:rPr>
        <w:t>18-month</w:t>
      </w:r>
      <w:r w:rsidRPr="009B0ADA">
        <w:rPr>
          <w:rFonts w:ascii="VIC" w:hAnsi="VIC"/>
        </w:rPr>
        <w:t xml:space="preserve"> period and saw engagement with over 700 stakeholders, </w:t>
      </w:r>
      <w:r w:rsidR="00AB784D">
        <w:rPr>
          <w:rFonts w:ascii="VIC" w:hAnsi="VIC"/>
        </w:rPr>
        <w:t>three</w:t>
      </w:r>
      <w:r w:rsidRPr="009B0ADA">
        <w:rPr>
          <w:rFonts w:ascii="VIC" w:hAnsi="VIC"/>
        </w:rPr>
        <w:t xml:space="preserve"> virtual workshops held with over 150 attendees and </w:t>
      </w:r>
      <w:r w:rsidR="00AB784D">
        <w:rPr>
          <w:rFonts w:ascii="VIC" w:hAnsi="VIC"/>
        </w:rPr>
        <w:t>two</w:t>
      </w:r>
      <w:r w:rsidRPr="009B0ADA">
        <w:rPr>
          <w:rFonts w:ascii="VIC" w:hAnsi="VIC"/>
        </w:rPr>
        <w:t xml:space="preserve"> stakeholder consultation periods for six and four weeks which received over 2,200 comments. </w:t>
      </w:r>
    </w:p>
    <w:p w14:paraId="1651D62D" w14:textId="0759B728" w:rsidR="009B0ADA" w:rsidRPr="009B0ADA" w:rsidRDefault="009B0ADA">
      <w:pPr>
        <w:spacing w:line="240" w:lineRule="auto"/>
        <w:rPr>
          <w:rFonts w:ascii="VIC" w:hAnsi="VIC"/>
        </w:rPr>
      </w:pPr>
    </w:p>
    <w:p w14:paraId="5C923990" w14:textId="4D982008" w:rsidR="009B0ADA" w:rsidRPr="009B0ADA" w:rsidRDefault="5CCD2D0F" w:rsidP="006619CE">
      <w:pPr>
        <w:spacing w:line="240" w:lineRule="auto"/>
        <w:rPr>
          <w:rFonts w:ascii="VIC" w:hAnsi="VIC"/>
        </w:rPr>
      </w:pPr>
      <w:r w:rsidRPr="4428044D">
        <w:rPr>
          <w:rFonts w:ascii="VIC" w:hAnsi="VIC"/>
        </w:rPr>
        <w:t>E</w:t>
      </w:r>
      <w:r w:rsidR="009B0ADA" w:rsidRPr="4428044D">
        <w:rPr>
          <w:rFonts w:ascii="VIC" w:hAnsi="VIC"/>
        </w:rPr>
        <w:t xml:space="preserve">nhancements </w:t>
      </w:r>
      <w:r w:rsidR="4148E8F8" w:rsidRPr="4428044D">
        <w:rPr>
          <w:rFonts w:ascii="VIC" w:hAnsi="VIC"/>
        </w:rPr>
        <w:t>to the nami</w:t>
      </w:r>
      <w:r w:rsidR="00633AC8">
        <w:rPr>
          <w:rFonts w:ascii="VIC" w:hAnsi="VIC"/>
        </w:rPr>
        <w:t>n</w:t>
      </w:r>
      <w:r w:rsidR="4148E8F8" w:rsidRPr="4428044D">
        <w:rPr>
          <w:rFonts w:ascii="VIC" w:hAnsi="VIC"/>
        </w:rPr>
        <w:t>g rules will</w:t>
      </w:r>
      <w:r w:rsidR="009B0ADA" w:rsidRPr="4428044D">
        <w:rPr>
          <w:rFonts w:ascii="VIC" w:hAnsi="VIC"/>
        </w:rPr>
        <w:t xml:space="preserve"> support greater diversity in naming</w:t>
      </w:r>
      <w:r w:rsidR="3D9FB88F" w:rsidRPr="4428044D">
        <w:rPr>
          <w:rFonts w:ascii="VIC" w:hAnsi="VIC"/>
        </w:rPr>
        <w:t xml:space="preserve">, particularly </w:t>
      </w:r>
      <w:r w:rsidR="009B0ADA" w:rsidRPr="4428044D">
        <w:rPr>
          <w:rFonts w:ascii="VIC" w:hAnsi="VIC"/>
        </w:rPr>
        <w:t xml:space="preserve">of roads and places </w:t>
      </w:r>
      <w:r w:rsidR="00C56E6C" w:rsidRPr="4428044D">
        <w:rPr>
          <w:rFonts w:ascii="VIC" w:hAnsi="VIC"/>
        </w:rPr>
        <w:t>in</w:t>
      </w:r>
      <w:r w:rsidR="009B0ADA" w:rsidRPr="4428044D">
        <w:rPr>
          <w:rFonts w:ascii="VIC" w:hAnsi="VIC"/>
        </w:rPr>
        <w:t xml:space="preserve"> developing areas</w:t>
      </w:r>
      <w:r w:rsidR="69EA13BA" w:rsidRPr="4428044D">
        <w:rPr>
          <w:rFonts w:ascii="VIC" w:hAnsi="VIC"/>
        </w:rPr>
        <w:t xml:space="preserve">.  These </w:t>
      </w:r>
      <w:r w:rsidR="009B0ADA" w:rsidRPr="4428044D">
        <w:rPr>
          <w:rFonts w:ascii="VIC" w:hAnsi="VIC"/>
        </w:rPr>
        <w:t>include:</w:t>
      </w:r>
    </w:p>
    <w:p w14:paraId="70B73282" w14:textId="0EF19126" w:rsidR="009B0ADA" w:rsidRPr="009B0ADA" w:rsidRDefault="009B0ADA" w:rsidP="006619CE">
      <w:pPr>
        <w:spacing w:line="240" w:lineRule="auto"/>
        <w:rPr>
          <w:rFonts w:ascii="VIC" w:hAnsi="VIC"/>
        </w:rPr>
      </w:pPr>
    </w:p>
    <w:p w14:paraId="3F19A654" w14:textId="46255FD2" w:rsidR="009B0ADA" w:rsidRPr="009B0ADA" w:rsidRDefault="00F61F6C" w:rsidP="006619CE">
      <w:pPr>
        <w:pStyle w:val="ListParagraph"/>
        <w:numPr>
          <w:ilvl w:val="0"/>
          <w:numId w:val="15"/>
        </w:numPr>
        <w:spacing w:line="240" w:lineRule="auto"/>
        <w:contextualSpacing w:val="0"/>
        <w:rPr>
          <w:rFonts w:ascii="VIC" w:hAnsi="VIC"/>
        </w:rPr>
      </w:pPr>
      <w:r>
        <w:rPr>
          <w:rFonts w:ascii="VIC" w:hAnsi="VIC"/>
        </w:rPr>
        <w:t>a</w:t>
      </w:r>
      <w:r w:rsidR="009B0ADA" w:rsidRPr="009B0ADA">
        <w:rPr>
          <w:rFonts w:ascii="VIC" w:hAnsi="VIC"/>
        </w:rPr>
        <w:t>dditional information regarding link to place and support provided for naming themes</w:t>
      </w:r>
    </w:p>
    <w:p w14:paraId="560EBD28" w14:textId="22D9DA9A" w:rsidR="009B0ADA" w:rsidRPr="009B0ADA" w:rsidRDefault="00F61F6C" w:rsidP="006619CE">
      <w:pPr>
        <w:pStyle w:val="ListParagraph"/>
        <w:numPr>
          <w:ilvl w:val="0"/>
          <w:numId w:val="15"/>
        </w:numPr>
        <w:spacing w:line="240" w:lineRule="auto"/>
        <w:contextualSpacing w:val="0"/>
        <w:rPr>
          <w:rFonts w:ascii="VIC" w:hAnsi="VIC"/>
        </w:rPr>
      </w:pPr>
      <w:r>
        <w:rPr>
          <w:rFonts w:ascii="VIC" w:hAnsi="VIC"/>
        </w:rPr>
        <w:t>a</w:t>
      </w:r>
      <w:r w:rsidR="009B0ADA" w:rsidRPr="009B0ADA">
        <w:rPr>
          <w:rFonts w:ascii="VIC" w:hAnsi="VIC"/>
        </w:rPr>
        <w:t>llowing the use of first names in road naming</w:t>
      </w:r>
    </w:p>
    <w:p w14:paraId="0E7B7CCE" w14:textId="1AA3FB39" w:rsidR="009B0ADA" w:rsidRPr="009B0ADA" w:rsidRDefault="00F61F6C" w:rsidP="006619CE">
      <w:pPr>
        <w:pStyle w:val="ListParagraph"/>
        <w:numPr>
          <w:ilvl w:val="0"/>
          <w:numId w:val="15"/>
        </w:numPr>
        <w:spacing w:line="240" w:lineRule="auto"/>
        <w:contextualSpacing w:val="0"/>
        <w:rPr>
          <w:rFonts w:ascii="VIC" w:hAnsi="VIC"/>
        </w:rPr>
      </w:pPr>
      <w:r>
        <w:rPr>
          <w:rFonts w:ascii="VIC" w:hAnsi="VIC"/>
        </w:rPr>
        <w:t>c</w:t>
      </w:r>
      <w:r w:rsidR="009B0ADA" w:rsidRPr="009B0ADA">
        <w:rPr>
          <w:rFonts w:ascii="VIC" w:hAnsi="VIC"/>
        </w:rPr>
        <w:t xml:space="preserve">onnection to place for commemorative naming, reduced from 50 years to 25 years </w:t>
      </w:r>
    </w:p>
    <w:p w14:paraId="326F9313" w14:textId="1FE972CE" w:rsidR="009B0ADA" w:rsidRDefault="00F61F6C" w:rsidP="006619CE">
      <w:pPr>
        <w:pStyle w:val="ListParagraph"/>
        <w:numPr>
          <w:ilvl w:val="0"/>
          <w:numId w:val="15"/>
        </w:numPr>
        <w:spacing w:line="240" w:lineRule="auto"/>
        <w:contextualSpacing w:val="0"/>
        <w:rPr>
          <w:rFonts w:ascii="VIC" w:hAnsi="VIC"/>
        </w:rPr>
      </w:pPr>
      <w:r>
        <w:rPr>
          <w:rFonts w:ascii="VIC" w:hAnsi="VIC"/>
        </w:rPr>
        <w:lastRenderedPageBreak/>
        <w:t>f</w:t>
      </w:r>
      <w:r w:rsidR="009B0ADA" w:rsidRPr="009B0ADA">
        <w:rPr>
          <w:rFonts w:ascii="VIC" w:hAnsi="VIC"/>
        </w:rPr>
        <w:t>ast track the naming of features, i.e. parks in subdivisional areas</w:t>
      </w:r>
      <w:r w:rsidR="00200940">
        <w:rPr>
          <w:rFonts w:ascii="VIC" w:hAnsi="VIC"/>
        </w:rPr>
        <w:t>.</w:t>
      </w:r>
    </w:p>
    <w:p w14:paraId="180D7B5A" w14:textId="6968FF93" w:rsidR="00EA1A32" w:rsidRPr="00EA1A32" w:rsidRDefault="008939E4" w:rsidP="1652138A">
      <w:pPr>
        <w:pStyle w:val="BoldHeading"/>
        <w:rPr>
          <w:rFonts w:ascii="VIC" w:hAnsi="VIC"/>
          <w:i/>
          <w:iCs/>
        </w:rPr>
      </w:pPr>
      <w:r w:rsidRPr="1652138A">
        <w:rPr>
          <w:rFonts w:ascii="VIC" w:hAnsi="VIC"/>
        </w:rPr>
        <w:t>V</w:t>
      </w:r>
      <w:r w:rsidR="002143B9" w:rsidRPr="1652138A">
        <w:rPr>
          <w:rFonts w:ascii="VIC" w:hAnsi="VIC"/>
        </w:rPr>
        <w:t>IC</w:t>
      </w:r>
      <w:r w:rsidRPr="1652138A">
        <w:rPr>
          <w:rFonts w:ascii="VIC" w:hAnsi="VIC"/>
        </w:rPr>
        <w:t>N</w:t>
      </w:r>
      <w:r w:rsidR="1D6A9921" w:rsidRPr="1652138A">
        <w:rPr>
          <w:rFonts w:ascii="VIC" w:hAnsi="VIC"/>
        </w:rPr>
        <w:t>AMES</w:t>
      </w:r>
      <w:r w:rsidR="009F6B1F" w:rsidRPr="1652138A">
        <w:rPr>
          <w:rFonts w:ascii="VIC" w:hAnsi="VIC"/>
        </w:rPr>
        <w:t xml:space="preserve"> </w:t>
      </w:r>
      <w:r w:rsidR="00EA1A32" w:rsidRPr="1652138A">
        <w:rPr>
          <w:rFonts w:ascii="VIC" w:hAnsi="VIC"/>
        </w:rPr>
        <w:t>- Bespoke polygons allows more names</w:t>
      </w:r>
    </w:p>
    <w:p w14:paraId="4A60E067" w14:textId="3186A82D" w:rsidR="00EA1A32" w:rsidRPr="00EA1A32" w:rsidRDefault="00D37B66" w:rsidP="006619CE">
      <w:pPr>
        <w:spacing w:line="240" w:lineRule="auto"/>
        <w:rPr>
          <w:rFonts w:ascii="VIC" w:hAnsi="VIC"/>
        </w:rPr>
      </w:pPr>
      <w:r>
        <w:rPr>
          <w:noProof/>
        </w:rPr>
        <w:drawing>
          <wp:anchor distT="0" distB="0" distL="114300" distR="114300" simplePos="0" relativeHeight="251658241" behindDoc="0" locked="0" layoutInCell="1" allowOverlap="1" wp14:anchorId="3F4C358B" wp14:editId="26951AA7">
            <wp:simplePos x="0" y="0"/>
            <wp:positionH relativeFrom="column">
              <wp:posOffset>1905</wp:posOffset>
            </wp:positionH>
            <wp:positionV relativeFrom="paragraph">
              <wp:posOffset>43180</wp:posOffset>
            </wp:positionV>
            <wp:extent cx="2336800" cy="1903730"/>
            <wp:effectExtent l="0" t="0" r="6350" b="1270"/>
            <wp:wrapSquare wrapText="bothSides"/>
            <wp:docPr id="12" name="Picture 12" descr="Image of VICNAMES system - The Register of Geographic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VICNAMES system - The Register of Geographic Names."/>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336800" cy="190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A32" w:rsidRPr="00EA1A32">
        <w:rPr>
          <w:rFonts w:ascii="VIC" w:hAnsi="VIC"/>
        </w:rPr>
        <w:t xml:space="preserve">VICNAMES – the Register of Geographic Names is the portal to undertake duplication checks on names. </w:t>
      </w:r>
      <w:r w:rsidR="0082240E">
        <w:rPr>
          <w:rFonts w:ascii="VIC" w:hAnsi="VIC"/>
        </w:rPr>
        <w:t xml:space="preserve">Go to - </w:t>
      </w:r>
      <w:hyperlink r:id="rId26" w:history="1">
        <w:r w:rsidR="0082240E" w:rsidRPr="00063FA1">
          <w:rPr>
            <w:rStyle w:val="Hyperlink"/>
            <w:rFonts w:ascii="VIC" w:hAnsi="VIC"/>
          </w:rPr>
          <w:t>https://maps.land.vic.gov.au/lassi/VicnamesUI.jsp</w:t>
        </w:r>
      </w:hyperlink>
      <w:r w:rsidR="00EA1A32" w:rsidRPr="00EA1A32">
        <w:rPr>
          <w:rFonts w:ascii="VIC" w:hAnsi="VIC"/>
        </w:rPr>
        <w:t xml:space="preserve"> </w:t>
      </w:r>
    </w:p>
    <w:p w14:paraId="1507E785" w14:textId="77777777" w:rsidR="00EA1A32" w:rsidRPr="00EA1A32" w:rsidRDefault="00EA1A32" w:rsidP="006619CE">
      <w:pPr>
        <w:spacing w:line="240" w:lineRule="auto"/>
        <w:rPr>
          <w:rFonts w:ascii="VIC" w:hAnsi="VIC"/>
        </w:rPr>
      </w:pPr>
    </w:p>
    <w:p w14:paraId="018DB6C0" w14:textId="05D9E961" w:rsidR="00EA1A32" w:rsidRDefault="00EA1A32" w:rsidP="006619CE">
      <w:pPr>
        <w:spacing w:line="240" w:lineRule="auto"/>
        <w:rPr>
          <w:rFonts w:ascii="VIC" w:hAnsi="VIC"/>
        </w:rPr>
      </w:pPr>
      <w:r w:rsidRPr="00EA1A32">
        <w:rPr>
          <w:rFonts w:ascii="VIC" w:hAnsi="VIC"/>
        </w:rPr>
        <w:t xml:space="preserve">Duplication values of 5km, 15km, and 30km are assigned to individual localities within VICNAMES. Duplication is </w:t>
      </w:r>
      <w:r w:rsidRPr="000F447F">
        <w:rPr>
          <w:rFonts w:ascii="VIC" w:hAnsi="VIC"/>
          <w:b/>
          <w:bCs/>
        </w:rPr>
        <w:t>not</w:t>
      </w:r>
      <w:r w:rsidRPr="00EA1A32">
        <w:rPr>
          <w:rFonts w:ascii="VIC" w:hAnsi="VIC"/>
        </w:rPr>
        <w:t xml:space="preserve"> allowed within the same locality or the prescribed values mentioned above. VICNAMES </w:t>
      </w:r>
      <w:r w:rsidR="00545375">
        <w:rPr>
          <w:rFonts w:ascii="VIC" w:hAnsi="VIC"/>
        </w:rPr>
        <w:t xml:space="preserve">can </w:t>
      </w:r>
      <w:r w:rsidRPr="00EA1A32">
        <w:rPr>
          <w:rFonts w:ascii="VIC" w:hAnsi="VIC"/>
        </w:rPr>
        <w:t>now create bespoke duplication polygons. What does this mean? If a council has an increase in development within a specific area</w:t>
      </w:r>
      <w:r w:rsidR="00A22339">
        <w:rPr>
          <w:rFonts w:ascii="VIC" w:hAnsi="VIC"/>
        </w:rPr>
        <w:t>,</w:t>
      </w:r>
      <w:r w:rsidRPr="00EA1A32">
        <w:rPr>
          <w:rFonts w:ascii="VIC" w:hAnsi="VIC"/>
        </w:rPr>
        <w:t xml:space="preserve"> GNV can draw a bespoke polygon, typically to reduce the duplication value from say 15km to 5km. This mean</w:t>
      </w:r>
      <w:r w:rsidR="00976205">
        <w:rPr>
          <w:rFonts w:ascii="VIC" w:hAnsi="VIC"/>
        </w:rPr>
        <w:t>s</w:t>
      </w:r>
      <w:r w:rsidRPr="00EA1A32">
        <w:rPr>
          <w:rFonts w:ascii="VIC" w:hAnsi="VIC"/>
        </w:rPr>
        <w:t xml:space="preserve"> more names will be a</w:t>
      </w:r>
      <w:r w:rsidR="00545375">
        <w:rPr>
          <w:rFonts w:ascii="VIC" w:hAnsi="VIC"/>
        </w:rPr>
        <w:t>vaila</w:t>
      </w:r>
      <w:r w:rsidRPr="00EA1A32">
        <w:rPr>
          <w:rFonts w:ascii="VIC" w:hAnsi="VIC"/>
        </w:rPr>
        <w:t>ble for use!</w:t>
      </w:r>
    </w:p>
    <w:p w14:paraId="6DBC2401" w14:textId="2C522921" w:rsidR="008939E4" w:rsidRPr="002143B9" w:rsidRDefault="0093374D" w:rsidP="008939E4">
      <w:pPr>
        <w:pStyle w:val="BoldHeading"/>
        <w:rPr>
          <w:rFonts w:ascii="VIC" w:hAnsi="VIC"/>
        </w:rPr>
      </w:pPr>
      <w:r>
        <w:rPr>
          <w:rFonts w:ascii="VIC" w:hAnsi="VIC"/>
        </w:rPr>
        <w:t>VICNAMES -</w:t>
      </w:r>
      <w:r w:rsidR="009F6B1F">
        <w:rPr>
          <w:rFonts w:ascii="VIC" w:hAnsi="VIC"/>
        </w:rPr>
        <w:t xml:space="preserve"> </w:t>
      </w:r>
      <w:r w:rsidR="00B77EC8">
        <w:rPr>
          <w:rFonts w:ascii="VIC" w:hAnsi="VIC"/>
        </w:rPr>
        <w:t>R</w:t>
      </w:r>
      <w:r w:rsidR="009F6B1F">
        <w:rPr>
          <w:rFonts w:ascii="VIC" w:hAnsi="VIC"/>
        </w:rPr>
        <w:t>eporting diversity</w:t>
      </w:r>
    </w:p>
    <w:p w14:paraId="7B7AE27E" w14:textId="7C2194B9" w:rsidR="002143B9" w:rsidRDefault="002143B9" w:rsidP="006619CE">
      <w:pPr>
        <w:spacing w:line="240" w:lineRule="auto"/>
      </w:pPr>
      <w:r w:rsidRPr="1652138A">
        <w:rPr>
          <w:rFonts w:ascii="VIC" w:hAnsi="VIC"/>
        </w:rPr>
        <w:t xml:space="preserve">VICNAMES now </w:t>
      </w:r>
      <w:r w:rsidR="006619CE" w:rsidRPr="1652138A">
        <w:rPr>
          <w:rFonts w:ascii="VIC" w:hAnsi="VIC"/>
        </w:rPr>
        <w:t xml:space="preserve">can </w:t>
      </w:r>
      <w:r w:rsidRPr="1652138A">
        <w:rPr>
          <w:rFonts w:ascii="VIC" w:hAnsi="VIC"/>
        </w:rPr>
        <w:t xml:space="preserve">report on whether a commemorative name applied to a road or place is named after a man, women, </w:t>
      </w:r>
      <w:r w:rsidR="0082240E" w:rsidRPr="1652138A">
        <w:rPr>
          <w:rFonts w:ascii="VIC" w:hAnsi="VIC"/>
        </w:rPr>
        <w:t>family,</w:t>
      </w:r>
      <w:r w:rsidRPr="1652138A">
        <w:rPr>
          <w:rFonts w:ascii="VIC" w:hAnsi="VIC"/>
        </w:rPr>
        <w:t xml:space="preserve"> or someone who self-describes their gender. This supports the Gender Equality Act 2020 which sees public bodies having to report on policies and procedures to support gender equality. Some councils have or are in the process of undertak</w:t>
      </w:r>
      <w:r w:rsidR="009F6B1F" w:rsidRPr="1652138A">
        <w:rPr>
          <w:rFonts w:ascii="VIC" w:hAnsi="VIC"/>
        </w:rPr>
        <w:t>ing</w:t>
      </w:r>
      <w:r w:rsidRPr="1652138A">
        <w:rPr>
          <w:rFonts w:ascii="VIC" w:hAnsi="VIC"/>
        </w:rPr>
        <w:t xml:space="preserve"> an audit of road and place names to </w:t>
      </w:r>
      <w:r w:rsidR="56664094" w:rsidRPr="1652138A">
        <w:rPr>
          <w:rFonts w:ascii="VIC" w:hAnsi="VIC"/>
        </w:rPr>
        <w:t xml:space="preserve">better </w:t>
      </w:r>
      <w:r w:rsidRPr="1652138A">
        <w:rPr>
          <w:rFonts w:ascii="VIC" w:hAnsi="VIC"/>
        </w:rPr>
        <w:t xml:space="preserve">understand the gender balance </w:t>
      </w:r>
      <w:r w:rsidR="4AE33476" w:rsidRPr="1652138A">
        <w:rPr>
          <w:rFonts w:ascii="VIC" w:hAnsi="VIC"/>
        </w:rPr>
        <w:t>in</w:t>
      </w:r>
      <w:r w:rsidRPr="1652138A">
        <w:rPr>
          <w:rFonts w:ascii="VIC" w:hAnsi="VIC"/>
        </w:rPr>
        <w:t xml:space="preserve"> its </w:t>
      </w:r>
      <w:r w:rsidR="3A24A3D7" w:rsidRPr="1652138A">
        <w:rPr>
          <w:rFonts w:ascii="VIC" w:hAnsi="VIC"/>
        </w:rPr>
        <w:t xml:space="preserve">place </w:t>
      </w:r>
      <w:r w:rsidRPr="1652138A">
        <w:rPr>
          <w:rFonts w:ascii="VIC" w:hAnsi="VIC"/>
        </w:rPr>
        <w:t xml:space="preserve">names. This new functionality </w:t>
      </w:r>
      <w:r w:rsidR="009F6B1F" w:rsidRPr="1652138A">
        <w:rPr>
          <w:rFonts w:ascii="VIC" w:hAnsi="VIC"/>
        </w:rPr>
        <w:t>and</w:t>
      </w:r>
      <w:r w:rsidRPr="1652138A">
        <w:rPr>
          <w:rFonts w:ascii="VIC" w:hAnsi="VIC"/>
        </w:rPr>
        <w:t xml:space="preserve"> the ability to flag whether a name is of Aboriginal origins will support reporting of diversity</w:t>
      </w:r>
      <w:r>
        <w:t>.</w:t>
      </w:r>
    </w:p>
    <w:p w14:paraId="0CB302A3" w14:textId="4D4C258B" w:rsidR="00AA76CA" w:rsidRPr="00886581" w:rsidRDefault="00D35C2F" w:rsidP="00AA76CA">
      <w:pPr>
        <w:pStyle w:val="BoldHeading"/>
        <w:rPr>
          <w:rFonts w:ascii="VIC" w:hAnsi="VIC"/>
        </w:rPr>
      </w:pPr>
      <w:r w:rsidRPr="00886581">
        <w:rPr>
          <w:rFonts w:ascii="VIC" w:hAnsi="VIC"/>
        </w:rPr>
        <w:t>United Nations Decade of Indigenous</w:t>
      </w:r>
      <w:r w:rsidR="00E30858" w:rsidRPr="00886581">
        <w:rPr>
          <w:rFonts w:ascii="VIC" w:hAnsi="VIC"/>
        </w:rPr>
        <w:t xml:space="preserve"> Languages</w:t>
      </w:r>
    </w:p>
    <w:p w14:paraId="068CD449" w14:textId="2F5373BF" w:rsidR="003E7995" w:rsidRPr="003E7995" w:rsidRDefault="00A43E4C" w:rsidP="006619CE">
      <w:pPr>
        <w:spacing w:line="240" w:lineRule="auto"/>
        <w:rPr>
          <w:rFonts w:ascii="VIC" w:hAnsi="VIC"/>
        </w:rPr>
      </w:pPr>
      <w:r>
        <w:rPr>
          <w:rFonts w:ascii="VIC" w:hAnsi="VIC"/>
        </w:rPr>
        <w:t xml:space="preserve">The </w:t>
      </w:r>
      <w:r w:rsidR="003E7995" w:rsidRPr="003E7995">
        <w:rPr>
          <w:rFonts w:ascii="VIC" w:hAnsi="VIC"/>
        </w:rPr>
        <w:t>International Year of Indigenous Languages took place in 2019</w:t>
      </w:r>
      <w:r w:rsidR="007C1063">
        <w:rPr>
          <w:rFonts w:ascii="VIC" w:hAnsi="VIC"/>
        </w:rPr>
        <w:t xml:space="preserve"> and t</w:t>
      </w:r>
      <w:r w:rsidR="003E7995" w:rsidRPr="003E7995">
        <w:rPr>
          <w:rFonts w:ascii="VIC" w:hAnsi="VIC"/>
        </w:rPr>
        <w:t xml:space="preserve">he United Nations proclaimed 2022 – 2032 to be the Decade of Indigenous Languages. GNV is in the process of </w:t>
      </w:r>
      <w:r w:rsidR="00686E5C">
        <w:rPr>
          <w:rFonts w:ascii="VIC" w:hAnsi="VIC"/>
        </w:rPr>
        <w:t>identifying</w:t>
      </w:r>
      <w:r w:rsidR="00686E5C" w:rsidRPr="003E7995">
        <w:rPr>
          <w:rFonts w:ascii="VIC" w:hAnsi="VIC"/>
        </w:rPr>
        <w:t xml:space="preserve"> </w:t>
      </w:r>
      <w:r w:rsidR="003E7995" w:rsidRPr="003E7995">
        <w:rPr>
          <w:rFonts w:ascii="VIC" w:hAnsi="VIC"/>
        </w:rPr>
        <w:t xml:space="preserve">initiatives that will continue to encourage the use of Traditional Owner language. </w:t>
      </w:r>
    </w:p>
    <w:p w14:paraId="63B8B75B" w14:textId="77777777" w:rsidR="003E7995" w:rsidRPr="003E7995" w:rsidRDefault="003E7995" w:rsidP="00C8078C">
      <w:pPr>
        <w:spacing w:line="240" w:lineRule="auto"/>
        <w:rPr>
          <w:rFonts w:ascii="VIC" w:hAnsi="VIC"/>
        </w:rPr>
      </w:pPr>
    </w:p>
    <w:p w14:paraId="405EF8CC" w14:textId="6420D8D0" w:rsidR="003E7995" w:rsidRPr="003E7995" w:rsidRDefault="003E7995" w:rsidP="006619CE">
      <w:pPr>
        <w:spacing w:line="240" w:lineRule="auto"/>
        <w:rPr>
          <w:rFonts w:ascii="VIC" w:hAnsi="VIC"/>
        </w:rPr>
      </w:pPr>
      <w:r w:rsidRPr="003E7995">
        <w:rPr>
          <w:rFonts w:ascii="VIC" w:hAnsi="VIC"/>
        </w:rPr>
        <w:t xml:space="preserve">It is anticipated that 2022 will see engagement with Traditional Owners to understand what they want to </w:t>
      </w:r>
      <w:r w:rsidR="009914A4">
        <w:rPr>
          <w:rFonts w:ascii="VIC" w:hAnsi="VIC"/>
        </w:rPr>
        <w:t xml:space="preserve">achieve </w:t>
      </w:r>
      <w:r w:rsidRPr="003E7995">
        <w:rPr>
          <w:rFonts w:ascii="VIC" w:hAnsi="VIC"/>
        </w:rPr>
        <w:t xml:space="preserve">and to seek support of proposed initiatives. If you have an idea for a project that supports Traditional Owners and encourages Traditional Owner language in the naming of roads, features and localities please </w:t>
      </w:r>
      <w:r w:rsidR="00554430">
        <w:rPr>
          <w:rFonts w:ascii="VIC" w:hAnsi="VIC"/>
        </w:rPr>
        <w:t xml:space="preserve">contact </w:t>
      </w:r>
      <w:hyperlink r:id="rId27" w:history="1">
        <w:r w:rsidR="00554430" w:rsidRPr="00940BB4">
          <w:rPr>
            <w:rStyle w:val="Hyperlink"/>
            <w:rFonts w:ascii="VIC" w:hAnsi="VIC"/>
          </w:rPr>
          <w:t>GNV</w:t>
        </w:r>
      </w:hyperlink>
      <w:r w:rsidRPr="003E7995">
        <w:rPr>
          <w:rFonts w:ascii="VIC" w:hAnsi="VIC"/>
        </w:rPr>
        <w:t xml:space="preserve">. </w:t>
      </w:r>
    </w:p>
    <w:p w14:paraId="1EDECB24" w14:textId="77777777" w:rsidR="008F3CA7" w:rsidRPr="005F3F1A" w:rsidRDefault="008F3CA7" w:rsidP="008F3CA7">
      <w:pPr>
        <w:pStyle w:val="Heading1"/>
        <w:rPr>
          <w:rFonts w:ascii="VIC" w:hAnsi="VIC"/>
        </w:rPr>
      </w:pPr>
      <w:r w:rsidRPr="005F3F1A">
        <w:rPr>
          <w:rFonts w:ascii="VIC" w:hAnsi="VIC"/>
        </w:rPr>
        <w:t>Handy hints</w:t>
      </w:r>
    </w:p>
    <w:p w14:paraId="7CD8E090" w14:textId="636F9866" w:rsidR="006472F8" w:rsidRPr="000F447F" w:rsidRDefault="006472F8" w:rsidP="006472F8">
      <w:pPr>
        <w:pStyle w:val="Heading2"/>
        <w:rPr>
          <w:rFonts w:ascii="VIC" w:eastAsiaTheme="minorHAnsi" w:hAnsi="VIC"/>
          <w:sz w:val="24"/>
          <w:szCs w:val="24"/>
        </w:rPr>
      </w:pPr>
      <w:bookmarkStart w:id="1" w:name="_Hlk88239925"/>
      <w:r w:rsidRPr="000F447F">
        <w:rPr>
          <w:rFonts w:ascii="VIC" w:eastAsiaTheme="minorHAnsi" w:hAnsi="VIC"/>
          <w:sz w:val="24"/>
          <w:szCs w:val="24"/>
        </w:rPr>
        <w:t>SPEAR ELN access vs. Guest access</w:t>
      </w:r>
    </w:p>
    <w:p w14:paraId="4F47EBEF" w14:textId="77777777" w:rsidR="00B237DE" w:rsidRPr="00876728" w:rsidRDefault="00B237DE" w:rsidP="00B237DE">
      <w:pPr>
        <w:autoSpaceDE w:val="0"/>
        <w:autoSpaceDN w:val="0"/>
        <w:adjustRightInd w:val="0"/>
        <w:rPr>
          <w:rFonts w:ascii="VIC" w:eastAsiaTheme="minorHAnsi" w:hAnsi="VIC" w:cs="Tahoma"/>
          <w:bCs/>
        </w:rPr>
      </w:pPr>
      <w:r w:rsidRPr="002A5E9F">
        <w:rPr>
          <w:rFonts w:ascii="VIC" w:eastAsiaTheme="minorHAnsi" w:hAnsi="VIC" w:cs="Tahoma"/>
          <w:bCs/>
        </w:rPr>
        <w:t>Applicant Contacts are encouraged to phase out the use of Guest access to lodging parties. SPEAR lodging parties (ELN subscribers)</w:t>
      </w:r>
      <w:r w:rsidRPr="00876728">
        <w:rPr>
          <w:rFonts w:ascii="VIC" w:eastAsiaTheme="minorHAnsi" w:hAnsi="VIC" w:cs="Tahoma"/>
          <w:bCs/>
        </w:rPr>
        <w:t xml:space="preserve"> should instead be included in an application using the ‘Nominate Lodging Method’ functionality. </w:t>
      </w:r>
    </w:p>
    <w:p w14:paraId="153303BF" w14:textId="77777777" w:rsidR="00B237DE" w:rsidRPr="00876728" w:rsidRDefault="00B237DE" w:rsidP="000F447F">
      <w:pPr>
        <w:autoSpaceDE w:val="0"/>
        <w:autoSpaceDN w:val="0"/>
        <w:adjustRightInd w:val="0"/>
        <w:spacing w:line="240" w:lineRule="auto"/>
        <w:rPr>
          <w:rFonts w:ascii="VIC" w:eastAsiaTheme="minorHAnsi" w:hAnsi="VIC" w:cs="Tahoma"/>
          <w:bCs/>
        </w:rPr>
      </w:pPr>
    </w:p>
    <w:p w14:paraId="61237AA5" w14:textId="77777777" w:rsidR="00B237DE" w:rsidRPr="00876728" w:rsidRDefault="00B237DE" w:rsidP="000F447F">
      <w:pPr>
        <w:autoSpaceDE w:val="0"/>
        <w:autoSpaceDN w:val="0"/>
        <w:adjustRightInd w:val="0"/>
        <w:spacing w:line="240" w:lineRule="auto"/>
        <w:rPr>
          <w:rFonts w:ascii="VIC" w:eastAsiaTheme="minorHAnsi" w:hAnsi="VIC" w:cs="Tahoma"/>
          <w:bCs/>
        </w:rPr>
      </w:pPr>
      <w:r w:rsidRPr="00876728">
        <w:rPr>
          <w:rFonts w:ascii="VIC" w:eastAsiaTheme="minorHAnsi" w:hAnsi="VIC" w:cs="Tahoma"/>
          <w:bCs/>
        </w:rPr>
        <w:t>The two types of access are not linked, and their functionality is very different:</w:t>
      </w:r>
    </w:p>
    <w:p w14:paraId="2924F7FD" w14:textId="77777777" w:rsidR="00B237DE" w:rsidRPr="00876728" w:rsidRDefault="00B237DE" w:rsidP="000F447F">
      <w:pPr>
        <w:autoSpaceDE w:val="0"/>
        <w:autoSpaceDN w:val="0"/>
        <w:adjustRightInd w:val="0"/>
        <w:spacing w:line="240" w:lineRule="auto"/>
        <w:rPr>
          <w:rFonts w:ascii="VIC" w:eastAsiaTheme="minorHAnsi" w:hAnsi="VIC" w:cs="Tahoma"/>
          <w:bCs/>
        </w:rPr>
      </w:pPr>
    </w:p>
    <w:p w14:paraId="0A4A7BE8" w14:textId="77777777" w:rsidR="00B237DE" w:rsidRPr="00876728" w:rsidRDefault="00B237DE" w:rsidP="000F447F">
      <w:pPr>
        <w:pStyle w:val="ListParagraph"/>
        <w:numPr>
          <w:ilvl w:val="0"/>
          <w:numId w:val="17"/>
        </w:numPr>
        <w:autoSpaceDE w:val="0"/>
        <w:autoSpaceDN w:val="0"/>
        <w:adjustRightInd w:val="0"/>
        <w:spacing w:after="200" w:line="240" w:lineRule="auto"/>
        <w:rPr>
          <w:rFonts w:ascii="VIC" w:eastAsiaTheme="minorHAnsi" w:hAnsi="VIC" w:cs="Tahoma"/>
          <w:bCs/>
        </w:rPr>
      </w:pPr>
      <w:r w:rsidRPr="00876728">
        <w:rPr>
          <w:rFonts w:ascii="VIC" w:eastAsiaTheme="minorHAnsi" w:hAnsi="VIC" w:cs="Tahoma"/>
          <w:bCs/>
        </w:rPr>
        <w:t xml:space="preserve">SPEAR ELN users have complete access to all applications associated with their firm and can use the system to build lodging forms, supply supporting information, digitally sign documents, and lodge applications to Land Use Victoria. </w:t>
      </w:r>
      <w:r w:rsidRPr="00876728">
        <w:rPr>
          <w:rFonts w:ascii="VIC" w:eastAsiaTheme="minorHAnsi" w:hAnsi="VIC" w:cs="Tahoma"/>
          <w:bCs/>
        </w:rPr>
        <w:br/>
      </w:r>
    </w:p>
    <w:p w14:paraId="66802256" w14:textId="3B420B34" w:rsidR="00B237DE" w:rsidRPr="00876728" w:rsidRDefault="00B237DE" w:rsidP="000F447F">
      <w:pPr>
        <w:pStyle w:val="ListParagraph"/>
        <w:numPr>
          <w:ilvl w:val="0"/>
          <w:numId w:val="17"/>
        </w:numPr>
        <w:autoSpaceDE w:val="0"/>
        <w:autoSpaceDN w:val="0"/>
        <w:adjustRightInd w:val="0"/>
        <w:spacing w:after="200" w:line="240" w:lineRule="auto"/>
        <w:rPr>
          <w:rFonts w:ascii="VIC" w:eastAsiaTheme="minorHAnsi" w:hAnsi="VIC" w:cs="Tahoma"/>
          <w:bCs/>
        </w:rPr>
      </w:pPr>
      <w:r w:rsidRPr="002A5E9F">
        <w:rPr>
          <w:rFonts w:ascii="VIC" w:eastAsiaTheme="minorHAnsi" w:hAnsi="VIC" w:cs="Tahoma"/>
          <w:bCs/>
        </w:rPr>
        <w:t>Guest access is ‘view only’ and limited specifically to the individual whose email address wa</w:t>
      </w:r>
      <w:r w:rsidRPr="00876728">
        <w:rPr>
          <w:rFonts w:ascii="VIC" w:eastAsiaTheme="minorHAnsi" w:hAnsi="VIC" w:cs="Tahoma"/>
          <w:bCs/>
        </w:rPr>
        <w:t xml:space="preserve">s used in the invitation from the surveyor. </w:t>
      </w:r>
      <w:r w:rsidRPr="00876728">
        <w:rPr>
          <w:rFonts w:ascii="VIC" w:eastAsiaTheme="minorHAnsi" w:hAnsi="VIC" w:cs="Tahoma"/>
          <w:bCs/>
        </w:rPr>
        <w:br/>
      </w:r>
    </w:p>
    <w:p w14:paraId="5165F993" w14:textId="099CB2A7" w:rsidR="00F817B5" w:rsidRPr="00876728" w:rsidRDefault="00B237DE" w:rsidP="000F447F">
      <w:pPr>
        <w:pStyle w:val="ListParagraph"/>
        <w:numPr>
          <w:ilvl w:val="0"/>
          <w:numId w:val="17"/>
        </w:numPr>
        <w:autoSpaceDE w:val="0"/>
        <w:autoSpaceDN w:val="0"/>
        <w:adjustRightInd w:val="0"/>
        <w:spacing w:after="200" w:line="240" w:lineRule="auto"/>
        <w:rPr>
          <w:rFonts w:ascii="VIC" w:eastAsiaTheme="minorHAnsi" w:hAnsi="VIC" w:cs="Tahoma"/>
          <w:bCs/>
        </w:rPr>
      </w:pPr>
      <w:r w:rsidRPr="00876728">
        <w:rPr>
          <w:rFonts w:ascii="VIC" w:eastAsiaTheme="minorHAnsi" w:hAnsi="VIC" w:cs="Tahoma"/>
          <w:bCs/>
        </w:rPr>
        <w:t>Guest accounts are not linked within an organisation, meaning multiple users at</w:t>
      </w:r>
      <w:r w:rsidR="00F817B5" w:rsidRPr="00876728">
        <w:rPr>
          <w:rFonts w:ascii="VIC" w:eastAsiaTheme="minorHAnsi" w:hAnsi="VIC" w:cs="Tahoma"/>
          <w:bCs/>
        </w:rPr>
        <w:t xml:space="preserve"> the same firm cannot see applications that other staff have been granted guest access to. Guests are also unable to view applications in SPEAR past the point of ‘Lodged at Land Use Victoria’.</w:t>
      </w:r>
    </w:p>
    <w:p w14:paraId="36BC9EC3" w14:textId="792B9B40" w:rsidR="00F2625A" w:rsidRPr="00876728" w:rsidRDefault="00F2625A" w:rsidP="00F817B5">
      <w:pPr>
        <w:autoSpaceDE w:val="0"/>
        <w:autoSpaceDN w:val="0"/>
        <w:adjustRightInd w:val="0"/>
        <w:rPr>
          <w:rFonts w:ascii="VIC" w:eastAsiaTheme="minorHAnsi" w:hAnsi="VIC" w:cs="Tahoma"/>
          <w:bCs/>
        </w:rPr>
      </w:pPr>
    </w:p>
    <w:p w14:paraId="502464B4" w14:textId="6FB48B27" w:rsidR="00F817B5" w:rsidRPr="00876728" w:rsidRDefault="00445026" w:rsidP="00F817B5">
      <w:pPr>
        <w:autoSpaceDE w:val="0"/>
        <w:autoSpaceDN w:val="0"/>
        <w:adjustRightInd w:val="0"/>
        <w:rPr>
          <w:rFonts w:ascii="VIC" w:eastAsiaTheme="minorHAnsi" w:hAnsi="VIC" w:cs="Tahoma"/>
          <w:bCs/>
        </w:rPr>
      </w:pPr>
      <w:r w:rsidRPr="002A5E9F">
        <w:rPr>
          <w:noProof/>
        </w:rPr>
        <w:lastRenderedPageBreak/>
        <w:drawing>
          <wp:anchor distT="0" distB="0" distL="114300" distR="114300" simplePos="0" relativeHeight="251658242" behindDoc="0" locked="0" layoutInCell="1" allowOverlap="1" wp14:anchorId="084D0D75" wp14:editId="0043FAF2">
            <wp:simplePos x="0" y="0"/>
            <wp:positionH relativeFrom="page">
              <wp:posOffset>4039235</wp:posOffset>
            </wp:positionH>
            <wp:positionV relativeFrom="page">
              <wp:posOffset>5852932</wp:posOffset>
            </wp:positionV>
            <wp:extent cx="3114675" cy="1530985"/>
            <wp:effectExtent l="19050" t="19050" r="9525" b="12065"/>
            <wp:wrapSquare wrapText="bothSides"/>
            <wp:docPr id="10" name="Picture 10" descr="Image of SPEAR screen to nominate lodging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SPEAR screen to nominate lodging method"/>
                    <pic:cNvPicPr/>
                  </pic:nvPicPr>
                  <pic:blipFill>
                    <a:blip r:embed="rId28">
                      <a:extLst>
                        <a:ext uri="{28A0092B-C50C-407E-A947-70E740481C1C}">
                          <a14:useLocalDpi xmlns:a14="http://schemas.microsoft.com/office/drawing/2010/main" val="0"/>
                        </a:ext>
                      </a:extLst>
                    </a:blip>
                    <a:stretch>
                      <a:fillRect/>
                    </a:stretch>
                  </pic:blipFill>
                  <pic:spPr>
                    <a:xfrm>
                      <a:off x="0" y="0"/>
                      <a:ext cx="3114675" cy="153098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F817B5" w:rsidRPr="00876728">
        <w:rPr>
          <w:rFonts w:ascii="VIC" w:eastAsiaTheme="minorHAnsi" w:hAnsi="VIC" w:cs="Tahoma"/>
          <w:bCs/>
        </w:rPr>
        <w:t>Applicant Contacts can ‘Nominate Lodging Method’ at any time after an application is ‘Lodged with Responsible Authority’ by using the optional action ‘Nominate Lodging Method’ and selecting the SPEAR lodgment option as opposed to paper lodgment. The SPEAR lodgment option requires the Applicant Contact to search for the lodging party by firm name, and then ‘save &amp; close’, which triggers a notification to the lodging party advising them of their access to the application.</w:t>
      </w:r>
    </w:p>
    <w:p w14:paraId="1A861FA1" w14:textId="2678268D" w:rsidR="00C73719" w:rsidRPr="00876728" w:rsidRDefault="00C73719" w:rsidP="00F817B5">
      <w:pPr>
        <w:autoSpaceDE w:val="0"/>
        <w:autoSpaceDN w:val="0"/>
        <w:adjustRightInd w:val="0"/>
        <w:rPr>
          <w:rFonts w:ascii="VIC" w:eastAsiaTheme="minorHAnsi" w:hAnsi="VIC" w:cs="Tahoma"/>
          <w:bCs/>
        </w:rPr>
      </w:pPr>
    </w:p>
    <w:p w14:paraId="148C3250" w14:textId="4C7D9DEC" w:rsidR="00B8059F" w:rsidRPr="00876728" w:rsidRDefault="00B8059F" w:rsidP="000F447F">
      <w:pPr>
        <w:autoSpaceDE w:val="0"/>
        <w:autoSpaceDN w:val="0"/>
        <w:adjustRightInd w:val="0"/>
        <w:spacing w:line="240" w:lineRule="auto"/>
        <w:rPr>
          <w:rFonts w:ascii="VIC" w:eastAsiaTheme="minorHAnsi" w:hAnsi="VIC" w:cs="Tahoma"/>
          <w:bCs/>
        </w:rPr>
      </w:pPr>
      <w:r w:rsidRPr="00876728">
        <w:rPr>
          <w:rFonts w:ascii="VIC" w:eastAsiaTheme="minorHAnsi" w:hAnsi="VIC" w:cs="Tahoma"/>
          <w:bCs/>
        </w:rPr>
        <w:t xml:space="preserve">With over 630 active SPEAR ELN lodging parties now signed up to use SPEAR, it is highly recommended that the SPEAR lodgment option is selected by default, with the paper option only used in the absence of a matching firm name in the search. </w:t>
      </w:r>
    </w:p>
    <w:p w14:paraId="6172D25F" w14:textId="77777777" w:rsidR="00B8059F" w:rsidRPr="00876728" w:rsidRDefault="00B8059F" w:rsidP="000F447F">
      <w:pPr>
        <w:autoSpaceDE w:val="0"/>
        <w:autoSpaceDN w:val="0"/>
        <w:adjustRightInd w:val="0"/>
        <w:spacing w:line="240" w:lineRule="auto"/>
        <w:rPr>
          <w:rFonts w:ascii="VIC" w:eastAsiaTheme="minorHAnsi" w:hAnsi="VIC" w:cs="Tahoma"/>
          <w:bCs/>
        </w:rPr>
      </w:pPr>
    </w:p>
    <w:p w14:paraId="0CFD5FE8" w14:textId="1E76C3A1" w:rsidR="00B8059F" w:rsidRPr="00876728" w:rsidRDefault="00B8059F" w:rsidP="000F447F">
      <w:pPr>
        <w:autoSpaceDE w:val="0"/>
        <w:autoSpaceDN w:val="0"/>
        <w:adjustRightInd w:val="0"/>
        <w:spacing w:line="240" w:lineRule="auto"/>
        <w:rPr>
          <w:rFonts w:ascii="VIC" w:eastAsiaTheme="minorHAnsi" w:hAnsi="VIC" w:cs="Tahoma"/>
          <w:bCs/>
        </w:rPr>
      </w:pPr>
      <w:r w:rsidRPr="00876728">
        <w:rPr>
          <w:rFonts w:ascii="VIC" w:eastAsiaTheme="minorHAnsi" w:hAnsi="VIC" w:cs="Tahoma"/>
          <w:bCs/>
        </w:rPr>
        <w:t>For Applicant Contacts who have previously nominated an application as a ‘paper’ lodgment</w:t>
      </w:r>
      <w:r w:rsidR="00780FCB" w:rsidRPr="00876728">
        <w:rPr>
          <w:rFonts w:ascii="VIC" w:eastAsiaTheme="minorHAnsi" w:hAnsi="VIC" w:cs="Tahoma"/>
          <w:bCs/>
        </w:rPr>
        <w:t>,</w:t>
      </w:r>
      <w:r w:rsidRPr="00876728">
        <w:rPr>
          <w:rFonts w:ascii="VIC" w:eastAsiaTheme="minorHAnsi" w:hAnsi="VIC" w:cs="Tahoma"/>
          <w:bCs/>
        </w:rPr>
        <w:t xml:space="preserve"> but the lodging party has subsequently joined SPEAR, simply modify the lodging method form the Details screen and select ‘SPEAR’ as the lodgment method.</w:t>
      </w:r>
    </w:p>
    <w:p w14:paraId="40E81F36" w14:textId="77777777" w:rsidR="00090B44" w:rsidRPr="00876728" w:rsidRDefault="00090B44" w:rsidP="00F817B5">
      <w:pPr>
        <w:autoSpaceDE w:val="0"/>
        <w:autoSpaceDN w:val="0"/>
        <w:adjustRightInd w:val="0"/>
        <w:rPr>
          <w:rFonts w:ascii="VIC" w:eastAsiaTheme="minorHAnsi" w:hAnsi="VIC" w:cs="Tahoma"/>
          <w:bCs/>
        </w:rPr>
      </w:pPr>
    </w:p>
    <w:p w14:paraId="4B366948" w14:textId="23503C7F" w:rsidR="006472F8" w:rsidRPr="000F447F" w:rsidRDefault="00C12473" w:rsidP="00B8059F">
      <w:pPr>
        <w:pStyle w:val="Heading2"/>
        <w:rPr>
          <w:rFonts w:ascii="VIC" w:eastAsiaTheme="minorHAnsi" w:hAnsi="VIC"/>
          <w:sz w:val="24"/>
          <w:szCs w:val="24"/>
        </w:rPr>
      </w:pPr>
      <w:r w:rsidRPr="000F447F">
        <w:rPr>
          <w:rFonts w:ascii="VIC" w:eastAsiaTheme="minorHAnsi" w:hAnsi="VIC"/>
          <w:sz w:val="24"/>
          <w:szCs w:val="24"/>
        </w:rPr>
        <w:t xml:space="preserve">Responsible Authority </w:t>
      </w:r>
      <w:r w:rsidR="00827655" w:rsidRPr="000F447F">
        <w:rPr>
          <w:rFonts w:ascii="VIC" w:eastAsiaTheme="minorHAnsi" w:hAnsi="VIC"/>
          <w:sz w:val="24"/>
          <w:szCs w:val="24"/>
        </w:rPr>
        <w:t>action to close an outstanding referral</w:t>
      </w:r>
    </w:p>
    <w:p w14:paraId="3D4B9C16" w14:textId="77777777" w:rsidR="00642753" w:rsidRPr="000F447F" w:rsidRDefault="00642753" w:rsidP="000F447F">
      <w:pPr>
        <w:spacing w:line="240" w:lineRule="auto"/>
        <w:rPr>
          <w:rFonts w:ascii="VIC" w:hAnsi="VIC"/>
        </w:rPr>
      </w:pPr>
      <w:r w:rsidRPr="000F447F">
        <w:rPr>
          <w:rFonts w:ascii="VIC" w:hAnsi="VIC"/>
        </w:rPr>
        <w:t>SPEAR allows the Responsible Authority to respond on behalf of a referral authority (RA). This may be required for several reasons:</w:t>
      </w:r>
    </w:p>
    <w:p w14:paraId="18AFD701" w14:textId="2F8C27A7" w:rsidR="00642753" w:rsidRPr="000F447F" w:rsidRDefault="007B2F96" w:rsidP="000F447F">
      <w:pPr>
        <w:pStyle w:val="ListParagraph"/>
        <w:numPr>
          <w:ilvl w:val="0"/>
          <w:numId w:val="18"/>
        </w:numPr>
        <w:spacing w:after="200" w:line="240" w:lineRule="auto"/>
        <w:rPr>
          <w:rFonts w:ascii="VIC" w:hAnsi="VIC"/>
        </w:rPr>
      </w:pPr>
      <w:r>
        <w:rPr>
          <w:rFonts w:ascii="VIC" w:hAnsi="VIC"/>
        </w:rPr>
        <w:t>t</w:t>
      </w:r>
      <w:r w:rsidR="00642753" w:rsidRPr="000F447F">
        <w:rPr>
          <w:rFonts w:ascii="VIC" w:hAnsi="VIC"/>
        </w:rPr>
        <w:t>he referral response is overdue</w:t>
      </w:r>
    </w:p>
    <w:p w14:paraId="2CD80121" w14:textId="2ED9ED2A" w:rsidR="00642753" w:rsidRPr="000F447F" w:rsidRDefault="007B2F96" w:rsidP="000F447F">
      <w:pPr>
        <w:pStyle w:val="ListParagraph"/>
        <w:numPr>
          <w:ilvl w:val="0"/>
          <w:numId w:val="18"/>
        </w:numPr>
        <w:spacing w:after="200" w:line="240" w:lineRule="auto"/>
        <w:rPr>
          <w:rFonts w:ascii="VIC" w:hAnsi="VIC"/>
        </w:rPr>
      </w:pPr>
      <w:r>
        <w:rPr>
          <w:rFonts w:ascii="VIC" w:hAnsi="VIC"/>
        </w:rPr>
        <w:t>t</w:t>
      </w:r>
      <w:r w:rsidR="00642753" w:rsidRPr="000F447F">
        <w:rPr>
          <w:rFonts w:ascii="VIC" w:hAnsi="VIC"/>
        </w:rPr>
        <w:t>he referral was made to the incorrect authority</w:t>
      </w:r>
    </w:p>
    <w:p w14:paraId="75B01891" w14:textId="796C2046" w:rsidR="00642753" w:rsidRPr="000F447F" w:rsidRDefault="007B2F96" w:rsidP="000F447F">
      <w:pPr>
        <w:pStyle w:val="ListParagraph"/>
        <w:numPr>
          <w:ilvl w:val="0"/>
          <w:numId w:val="18"/>
        </w:numPr>
        <w:spacing w:after="200" w:line="240" w:lineRule="auto"/>
        <w:rPr>
          <w:rFonts w:ascii="VIC" w:hAnsi="VIC"/>
        </w:rPr>
      </w:pPr>
      <w:r>
        <w:rPr>
          <w:rFonts w:ascii="VIC" w:hAnsi="VIC"/>
        </w:rPr>
        <w:t>t</w:t>
      </w:r>
      <w:r w:rsidR="00642753" w:rsidRPr="000F447F">
        <w:rPr>
          <w:rFonts w:ascii="VIC" w:hAnsi="VIC"/>
        </w:rPr>
        <w:t>he referral was not required</w:t>
      </w:r>
    </w:p>
    <w:p w14:paraId="7FAB5ABF" w14:textId="441F0A3A" w:rsidR="00642753" w:rsidRPr="000F447F" w:rsidRDefault="007B2F96" w:rsidP="000F447F">
      <w:pPr>
        <w:pStyle w:val="ListParagraph"/>
        <w:numPr>
          <w:ilvl w:val="0"/>
          <w:numId w:val="18"/>
        </w:numPr>
        <w:spacing w:after="200" w:line="240" w:lineRule="auto"/>
        <w:rPr>
          <w:rFonts w:ascii="VIC" w:hAnsi="VIC"/>
        </w:rPr>
      </w:pPr>
      <w:r>
        <w:rPr>
          <w:rFonts w:ascii="VIC" w:hAnsi="VIC"/>
        </w:rPr>
        <w:t>t</w:t>
      </w:r>
      <w:r w:rsidR="00642753" w:rsidRPr="000F447F">
        <w:rPr>
          <w:rFonts w:ascii="VIC" w:hAnsi="VIC"/>
        </w:rPr>
        <w:t>he referral response was received outside of SPEAR</w:t>
      </w:r>
    </w:p>
    <w:p w14:paraId="6BC55D20" w14:textId="77777777" w:rsidR="00642753" w:rsidRPr="000F447F" w:rsidRDefault="00642753" w:rsidP="000F447F">
      <w:pPr>
        <w:spacing w:line="240" w:lineRule="auto"/>
        <w:rPr>
          <w:rFonts w:ascii="VIC" w:hAnsi="VIC"/>
        </w:rPr>
      </w:pPr>
      <w:r w:rsidRPr="000F447F">
        <w:rPr>
          <w:rFonts w:ascii="VIC" w:hAnsi="VIC"/>
        </w:rPr>
        <w:t>The Responsible Authority can add a response on behalf of the RA by selecting the ‘Add RA Response’ from the other actions list. The user must select the organisation they are responding on behalf of and pick the outstanding referral component(s) that their response is relevant to (i.e.: Section 55 - Planning Permit, Section 8 - Certification, Statement of Compliance).</w:t>
      </w:r>
    </w:p>
    <w:p w14:paraId="0D928BB1" w14:textId="77777777" w:rsidR="00642753" w:rsidRPr="000F447F" w:rsidRDefault="00642753" w:rsidP="000F447F">
      <w:pPr>
        <w:spacing w:line="240" w:lineRule="auto"/>
        <w:rPr>
          <w:rFonts w:ascii="VIC" w:hAnsi="VIC"/>
        </w:rPr>
      </w:pPr>
    </w:p>
    <w:p w14:paraId="6CF3FF84" w14:textId="77777777" w:rsidR="00642753" w:rsidRPr="000F447F" w:rsidRDefault="00642753" w:rsidP="00642753">
      <w:pPr>
        <w:pStyle w:val="BodyText"/>
        <w:spacing w:line="240" w:lineRule="auto"/>
        <w:rPr>
          <w:rFonts w:ascii="Verdana" w:hAnsi="Verdana" w:cs="Arial"/>
          <w:sz w:val="20"/>
          <w:szCs w:val="20"/>
        </w:rPr>
      </w:pPr>
      <w:r w:rsidRPr="000F447F">
        <w:rPr>
          <w:rFonts w:ascii="VIC" w:hAnsi="VIC" w:cs="Arial"/>
          <w:sz w:val="20"/>
          <w:szCs w:val="20"/>
        </w:rPr>
        <w:t>The Responsible Authority user is then required to provide a response document (or justification) by either attaching a PDF or direct text entry. After authentication the response document will appear in Responsible Authority section of the Details screen with the following description:</w:t>
      </w:r>
      <w:r w:rsidRPr="000F447F">
        <w:rPr>
          <w:rFonts w:ascii="Verdana" w:hAnsi="Verdana" w:cs="Arial"/>
          <w:sz w:val="20"/>
          <w:szCs w:val="20"/>
        </w:rPr>
        <w:t xml:space="preserve"> </w:t>
      </w:r>
    </w:p>
    <w:p w14:paraId="6A4455A2" w14:textId="09BF4B34" w:rsidR="00DF7FD4" w:rsidRDefault="00DF7FD4" w:rsidP="00DF7FD4">
      <w:pPr>
        <w:pStyle w:val="BodyText100ThemeColour"/>
        <w:spacing w:line="240" w:lineRule="auto"/>
        <w:rPr>
          <w:rFonts w:ascii="VIC" w:hAnsi="VIC"/>
          <w:sz w:val="20"/>
          <w:szCs w:val="20"/>
          <w:shd w:val="clear" w:color="auto" w:fill="FFFFFF"/>
        </w:rPr>
      </w:pPr>
      <w:r w:rsidRPr="000F447F">
        <w:rPr>
          <w:rFonts w:ascii="VIC" w:hAnsi="VIC"/>
          <w:sz w:val="20"/>
          <w:szCs w:val="20"/>
          <w:shd w:val="clear" w:color="auto" w:fill="FFFFFF"/>
        </w:rPr>
        <w:t>RA Response</w:t>
      </w:r>
      <w:r w:rsidRPr="000F447F">
        <w:rPr>
          <w:rFonts w:ascii="Cambria" w:hAnsi="Cambria" w:cs="Cambria"/>
          <w:sz w:val="20"/>
          <w:szCs w:val="20"/>
          <w:shd w:val="clear" w:color="auto" w:fill="FFFFFF"/>
        </w:rPr>
        <w:t> </w:t>
      </w:r>
      <w:r w:rsidRPr="000F447F">
        <w:rPr>
          <w:rFonts w:ascii="VIC" w:hAnsi="VIC"/>
          <w:sz w:val="20"/>
          <w:szCs w:val="20"/>
          <w:shd w:val="clear" w:color="auto" w:fill="FFFFFF"/>
        </w:rPr>
        <w:t>(&lt;Date,Time&gt;,</w:t>
      </w:r>
      <w:r w:rsidRPr="000F447F">
        <w:rPr>
          <w:rFonts w:ascii="Cambria" w:hAnsi="Cambria" w:cs="Cambria"/>
          <w:sz w:val="20"/>
          <w:szCs w:val="20"/>
          <w:shd w:val="clear" w:color="auto" w:fill="FFFFFF"/>
        </w:rPr>
        <w:t> </w:t>
      </w:r>
      <w:r w:rsidRPr="000F447F">
        <w:rPr>
          <w:rFonts w:ascii="VIC" w:hAnsi="VIC"/>
          <w:sz w:val="20"/>
          <w:szCs w:val="20"/>
          <w:shd w:val="clear" w:color="auto" w:fill="FFFFFF"/>
        </w:rPr>
        <w:t xml:space="preserve">Closed by </w:t>
      </w:r>
      <w:proofErr w:type="spellStart"/>
      <w:r w:rsidRPr="000F447F">
        <w:rPr>
          <w:rFonts w:ascii="VIC" w:hAnsi="VIC"/>
          <w:sz w:val="20"/>
          <w:szCs w:val="20"/>
          <w:shd w:val="clear" w:color="auto" w:fill="FFFFFF"/>
        </w:rPr>
        <w:t>Resp</w:t>
      </w:r>
      <w:proofErr w:type="spellEnd"/>
      <w:r w:rsidRPr="000F447F">
        <w:rPr>
          <w:rFonts w:ascii="VIC" w:hAnsi="VIC"/>
          <w:sz w:val="20"/>
          <w:szCs w:val="20"/>
          <w:shd w:val="clear" w:color="auto" w:fill="FFFFFF"/>
        </w:rPr>
        <w:t xml:space="preserve"> Auth (Section 55 - Determining), Closed by Resp Auth (Certification), Closed by Resp Auth (SOC),</w:t>
      </w:r>
      <w:r w:rsidRPr="000F447F">
        <w:rPr>
          <w:rFonts w:ascii="Cambria" w:hAnsi="Cambria" w:cs="Cambria"/>
          <w:sz w:val="20"/>
          <w:szCs w:val="20"/>
          <w:shd w:val="clear" w:color="auto" w:fill="FFFFFF"/>
        </w:rPr>
        <w:t> </w:t>
      </w:r>
      <w:r w:rsidRPr="000F447F">
        <w:rPr>
          <w:rFonts w:ascii="VIC" w:hAnsi="VIC"/>
          <w:sz w:val="20"/>
          <w:szCs w:val="20"/>
          <w:shd w:val="clear" w:color="auto" w:fill="FFFFFF"/>
        </w:rPr>
        <w:t>&lt;Referral Authority Name&gt;)</w:t>
      </w:r>
    </w:p>
    <w:p w14:paraId="121C1D47" w14:textId="77777777" w:rsidR="009933D2" w:rsidRPr="000F447F" w:rsidRDefault="009933D2" w:rsidP="000F447F">
      <w:pPr>
        <w:spacing w:line="240" w:lineRule="auto"/>
        <w:rPr>
          <w:rFonts w:ascii="VIC" w:hAnsi="VIC"/>
        </w:rPr>
      </w:pPr>
      <w:r w:rsidRPr="000F447F">
        <w:rPr>
          <w:rFonts w:ascii="VIC" w:hAnsi="VIC"/>
        </w:rPr>
        <w:t xml:space="preserve">The RA in question will no longer have a mandatory action to respond to that referral (or component of the referral). </w:t>
      </w:r>
    </w:p>
    <w:p w14:paraId="50BD3695" w14:textId="69F3623B" w:rsidR="00642753" w:rsidRPr="000F447F" w:rsidRDefault="00642753" w:rsidP="000F447F">
      <w:pPr>
        <w:pStyle w:val="BodyText"/>
        <w:spacing w:line="240" w:lineRule="auto"/>
        <w:rPr>
          <w:rFonts w:eastAsiaTheme="minorHAnsi"/>
        </w:rPr>
      </w:pPr>
    </w:p>
    <w:bookmarkEnd w:id="1"/>
    <w:p w14:paraId="54D7DB61" w14:textId="2F9DD26B" w:rsidR="00BA40B6" w:rsidRDefault="008F3CA7" w:rsidP="00BB1D21">
      <w:pPr>
        <w:pStyle w:val="BodyText"/>
        <w:rPr>
          <w:rStyle w:val="Heading1Char"/>
          <w:rFonts w:ascii="VIC" w:hAnsi="VIC"/>
        </w:rPr>
      </w:pPr>
      <w:r w:rsidRPr="00886581">
        <w:rPr>
          <w:rStyle w:val="Heading1Char"/>
          <w:rFonts w:ascii="VIC" w:hAnsi="VIC"/>
        </w:rPr>
        <w:t xml:space="preserve">SPEAR </w:t>
      </w:r>
      <w:r w:rsidR="00BA40B6">
        <w:rPr>
          <w:rStyle w:val="Heading1Char"/>
          <w:rFonts w:ascii="VIC" w:hAnsi="VIC"/>
        </w:rPr>
        <w:t>support</w:t>
      </w:r>
    </w:p>
    <w:p w14:paraId="2518A6AD" w14:textId="77777777" w:rsidR="00BA40B6" w:rsidRPr="00544FA9" w:rsidRDefault="00BA40B6" w:rsidP="00BA40B6">
      <w:pPr>
        <w:keepNext/>
        <w:keepLines/>
        <w:numPr>
          <w:ilvl w:val="1"/>
          <w:numId w:val="7"/>
        </w:numPr>
        <w:tabs>
          <w:tab w:val="left" w:pos="1418"/>
          <w:tab w:val="left" w:pos="1701"/>
          <w:tab w:val="left" w:pos="1985"/>
        </w:tabs>
        <w:spacing w:before="240" w:after="240" w:line="360" w:lineRule="auto"/>
        <w:outlineLvl w:val="1"/>
        <w:rPr>
          <w:rFonts w:ascii="VIC" w:hAnsi="VIC"/>
          <w:b/>
          <w:bCs/>
          <w:iCs/>
          <w:color w:val="201547" w:themeColor="accent3"/>
          <w:kern w:val="20"/>
          <w:sz w:val="28"/>
          <w:szCs w:val="36"/>
        </w:rPr>
      </w:pPr>
      <w:r w:rsidRPr="00544FA9">
        <w:rPr>
          <w:rFonts w:ascii="VIC" w:hAnsi="VIC"/>
          <w:b/>
          <w:bCs/>
          <w:iCs/>
          <w:color w:val="201547" w:themeColor="accent3"/>
          <w:kern w:val="20"/>
          <w:sz w:val="28"/>
          <w:szCs w:val="36"/>
        </w:rPr>
        <w:t>Video tutorials</w:t>
      </w:r>
    </w:p>
    <w:p w14:paraId="2DE1E1E8" w14:textId="2264AFD0" w:rsidR="00F94D5F" w:rsidRPr="00544FA9" w:rsidRDefault="007B3C9B" w:rsidP="00BA40B6">
      <w:pPr>
        <w:pStyle w:val="Heading3"/>
        <w:rPr>
          <w:rFonts w:ascii="VIC" w:hAnsi="VIC"/>
        </w:rPr>
      </w:pPr>
      <w:r w:rsidRPr="00544FA9">
        <w:rPr>
          <w:rFonts w:ascii="VIC" w:hAnsi="VIC"/>
        </w:rPr>
        <w:t>Responsible Authority users</w:t>
      </w:r>
    </w:p>
    <w:p w14:paraId="1CB75047" w14:textId="433896AE" w:rsidR="005C13A5" w:rsidRPr="00876728" w:rsidRDefault="007B3C9B" w:rsidP="005C13A5">
      <w:pPr>
        <w:pStyle w:val="BodyText"/>
        <w:spacing w:line="240" w:lineRule="auto"/>
        <w:rPr>
          <w:color w:val="363534" w:themeColor="text1"/>
        </w:rPr>
      </w:pPr>
      <w:r w:rsidRPr="00876728">
        <w:rPr>
          <w:rFonts w:ascii="VIC" w:hAnsi="VIC"/>
          <w:color w:val="363534" w:themeColor="text1"/>
          <w:sz w:val="20"/>
          <w:szCs w:val="20"/>
        </w:rPr>
        <w:t>The SPEAR team have de</w:t>
      </w:r>
      <w:r w:rsidR="00F11C1F" w:rsidRPr="00876728">
        <w:rPr>
          <w:rFonts w:ascii="VIC" w:hAnsi="VIC"/>
          <w:color w:val="363534" w:themeColor="text1"/>
          <w:sz w:val="20"/>
          <w:szCs w:val="20"/>
        </w:rPr>
        <w:t xml:space="preserve">veloped </w:t>
      </w:r>
      <w:r w:rsidR="00AD0121" w:rsidRPr="00876728">
        <w:rPr>
          <w:rFonts w:ascii="VIC" w:hAnsi="VIC"/>
          <w:color w:val="363534" w:themeColor="text1"/>
          <w:sz w:val="20"/>
          <w:szCs w:val="20"/>
        </w:rPr>
        <w:t>five</w:t>
      </w:r>
      <w:r w:rsidR="00F11C1F" w:rsidRPr="00876728">
        <w:rPr>
          <w:rFonts w:ascii="VIC" w:hAnsi="VIC"/>
          <w:color w:val="363534" w:themeColor="text1"/>
          <w:sz w:val="20"/>
          <w:szCs w:val="20"/>
        </w:rPr>
        <w:t xml:space="preserve"> </w:t>
      </w:r>
      <w:hyperlink r:id="rId29" w:history="1"/>
      <w:hyperlink r:id="rId30" w:history="1">
        <w:r w:rsidR="002E12D0" w:rsidRPr="007954D5">
          <w:rPr>
            <w:rStyle w:val="Hyperlink"/>
            <w:rFonts w:ascii="VIC" w:hAnsi="VIC"/>
            <w:sz w:val="20"/>
            <w:szCs w:val="20"/>
          </w:rPr>
          <w:t>video tutorials</w:t>
        </w:r>
      </w:hyperlink>
      <w:r w:rsidR="002E12D0" w:rsidRPr="00876728">
        <w:rPr>
          <w:rFonts w:ascii="VIC" w:hAnsi="VIC"/>
          <w:color w:val="363534" w:themeColor="text1"/>
          <w:sz w:val="20"/>
          <w:szCs w:val="20"/>
        </w:rPr>
        <w:t xml:space="preserve"> </w:t>
      </w:r>
      <w:r w:rsidR="00DD2254" w:rsidRPr="00876728">
        <w:rPr>
          <w:rFonts w:ascii="VIC" w:hAnsi="VIC"/>
          <w:color w:val="363534" w:themeColor="text1"/>
          <w:sz w:val="20"/>
          <w:szCs w:val="20"/>
        </w:rPr>
        <w:t xml:space="preserve">to assist new </w:t>
      </w:r>
      <w:r w:rsidR="009753C0" w:rsidRPr="00876728">
        <w:rPr>
          <w:rFonts w:ascii="VIC" w:hAnsi="VIC"/>
          <w:color w:val="363534" w:themeColor="text1"/>
          <w:sz w:val="20"/>
          <w:szCs w:val="20"/>
        </w:rPr>
        <w:t>Responsible</w:t>
      </w:r>
      <w:r w:rsidR="00DD2254" w:rsidRPr="00876728">
        <w:rPr>
          <w:rFonts w:ascii="VIC" w:hAnsi="VIC"/>
          <w:color w:val="363534" w:themeColor="text1"/>
          <w:sz w:val="20"/>
          <w:szCs w:val="20"/>
        </w:rPr>
        <w:t xml:space="preserve"> A</w:t>
      </w:r>
      <w:r w:rsidR="009753C0" w:rsidRPr="00876728">
        <w:rPr>
          <w:rFonts w:ascii="VIC" w:hAnsi="VIC"/>
          <w:color w:val="363534" w:themeColor="text1"/>
          <w:sz w:val="20"/>
          <w:szCs w:val="20"/>
        </w:rPr>
        <w:t xml:space="preserve">uthority </w:t>
      </w:r>
      <w:r w:rsidR="00F11C1F" w:rsidRPr="00876728">
        <w:rPr>
          <w:rFonts w:ascii="VIC" w:hAnsi="VIC"/>
          <w:color w:val="363534" w:themeColor="text1"/>
          <w:sz w:val="20"/>
          <w:szCs w:val="20"/>
        </w:rPr>
        <w:t>users</w:t>
      </w:r>
      <w:r w:rsidR="00D40E0F" w:rsidRPr="00876728">
        <w:rPr>
          <w:rFonts w:ascii="VIC" w:hAnsi="VIC"/>
          <w:color w:val="363534" w:themeColor="text1"/>
          <w:sz w:val="20"/>
          <w:szCs w:val="20"/>
        </w:rPr>
        <w:t xml:space="preserve"> </w:t>
      </w:r>
      <w:r w:rsidR="00553161" w:rsidRPr="00876728">
        <w:rPr>
          <w:rFonts w:ascii="VIC" w:hAnsi="VIC"/>
          <w:color w:val="363534" w:themeColor="text1"/>
          <w:sz w:val="20"/>
          <w:szCs w:val="20"/>
        </w:rPr>
        <w:t xml:space="preserve">in their </w:t>
      </w:r>
      <w:r w:rsidR="00933663" w:rsidRPr="00876728">
        <w:rPr>
          <w:rFonts w:ascii="VIC" w:hAnsi="VIC"/>
          <w:color w:val="363534" w:themeColor="text1"/>
          <w:sz w:val="20"/>
          <w:szCs w:val="20"/>
        </w:rPr>
        <w:t xml:space="preserve">day-to-day </w:t>
      </w:r>
      <w:r w:rsidR="00AD0121" w:rsidRPr="00876728">
        <w:rPr>
          <w:rFonts w:ascii="VIC" w:hAnsi="VIC"/>
          <w:color w:val="363534" w:themeColor="text1"/>
          <w:sz w:val="20"/>
          <w:szCs w:val="20"/>
        </w:rPr>
        <w:t>us</w:t>
      </w:r>
      <w:r w:rsidR="00933663" w:rsidRPr="00876728">
        <w:rPr>
          <w:rFonts w:ascii="VIC" w:hAnsi="VIC"/>
          <w:color w:val="363534" w:themeColor="text1"/>
          <w:sz w:val="20"/>
          <w:szCs w:val="20"/>
        </w:rPr>
        <w:t>e</w:t>
      </w:r>
      <w:r w:rsidR="00AD0121" w:rsidRPr="00876728">
        <w:rPr>
          <w:rFonts w:ascii="VIC" w:hAnsi="VIC"/>
          <w:color w:val="363534" w:themeColor="text1"/>
          <w:sz w:val="20"/>
          <w:szCs w:val="20"/>
        </w:rPr>
        <w:t xml:space="preserve"> </w:t>
      </w:r>
      <w:r w:rsidR="00933663" w:rsidRPr="00876728">
        <w:rPr>
          <w:rFonts w:ascii="VIC" w:hAnsi="VIC"/>
          <w:color w:val="363534" w:themeColor="text1"/>
          <w:sz w:val="20"/>
          <w:szCs w:val="20"/>
        </w:rPr>
        <w:t xml:space="preserve">of </w:t>
      </w:r>
      <w:r w:rsidR="00AD0121" w:rsidRPr="00876728">
        <w:rPr>
          <w:rFonts w:ascii="VIC" w:hAnsi="VIC"/>
          <w:color w:val="363534" w:themeColor="text1"/>
          <w:sz w:val="20"/>
          <w:szCs w:val="20"/>
        </w:rPr>
        <w:t>SPEAR</w:t>
      </w:r>
      <w:r w:rsidR="006A68D6" w:rsidRPr="00876728">
        <w:rPr>
          <w:rFonts w:ascii="VIC" w:hAnsi="VIC"/>
          <w:color w:val="363534" w:themeColor="text1"/>
          <w:sz w:val="20"/>
          <w:szCs w:val="20"/>
        </w:rPr>
        <w:t>.</w:t>
      </w:r>
      <w:r w:rsidR="00C510C1" w:rsidRPr="00876728">
        <w:rPr>
          <w:rFonts w:ascii="VIC" w:hAnsi="VIC"/>
          <w:color w:val="363534" w:themeColor="text1"/>
          <w:sz w:val="20"/>
          <w:szCs w:val="20"/>
        </w:rPr>
        <w:t xml:space="preserve"> The tutorial</w:t>
      </w:r>
      <w:r w:rsidR="008C313A" w:rsidRPr="00876728">
        <w:rPr>
          <w:rFonts w:ascii="VIC" w:hAnsi="VIC"/>
          <w:color w:val="363534" w:themeColor="text1"/>
          <w:sz w:val="20"/>
          <w:szCs w:val="20"/>
        </w:rPr>
        <w:t>s</w:t>
      </w:r>
      <w:r w:rsidR="00C510C1" w:rsidRPr="00876728">
        <w:rPr>
          <w:rFonts w:ascii="VIC" w:hAnsi="VIC"/>
          <w:color w:val="363534" w:themeColor="text1"/>
          <w:sz w:val="20"/>
          <w:szCs w:val="20"/>
        </w:rPr>
        <w:t xml:space="preserve"> </w:t>
      </w:r>
      <w:r w:rsidR="00876E5E" w:rsidRPr="00876728">
        <w:rPr>
          <w:rFonts w:ascii="VIC" w:hAnsi="VIC"/>
          <w:color w:val="363534" w:themeColor="text1"/>
          <w:sz w:val="20"/>
          <w:szCs w:val="20"/>
        </w:rPr>
        <w:t xml:space="preserve">are listed </w:t>
      </w:r>
      <w:r w:rsidR="007954D5" w:rsidRPr="00876728">
        <w:rPr>
          <w:rFonts w:ascii="VIC" w:hAnsi="VIC"/>
          <w:color w:val="363534" w:themeColor="text1"/>
          <w:sz w:val="20"/>
          <w:szCs w:val="20"/>
        </w:rPr>
        <w:t>below and</w:t>
      </w:r>
      <w:r w:rsidR="00876E5E" w:rsidRPr="00876728">
        <w:rPr>
          <w:rFonts w:ascii="VIC" w:hAnsi="VIC"/>
          <w:color w:val="363534" w:themeColor="text1"/>
          <w:sz w:val="20"/>
          <w:szCs w:val="20"/>
        </w:rPr>
        <w:t xml:space="preserve"> </w:t>
      </w:r>
      <w:r w:rsidR="0042637A" w:rsidRPr="00876728">
        <w:rPr>
          <w:rFonts w:ascii="VIC" w:hAnsi="VIC"/>
          <w:color w:val="363534" w:themeColor="text1"/>
          <w:sz w:val="20"/>
          <w:szCs w:val="20"/>
        </w:rPr>
        <w:t>are</w:t>
      </w:r>
      <w:r w:rsidR="00C510C1" w:rsidRPr="00876728">
        <w:rPr>
          <w:rFonts w:ascii="VIC" w:hAnsi="VIC"/>
          <w:color w:val="363534" w:themeColor="text1"/>
          <w:sz w:val="20"/>
          <w:szCs w:val="20"/>
        </w:rPr>
        <w:t xml:space="preserve"> 5 – 7 minutes</w:t>
      </w:r>
      <w:r w:rsidR="007954D5">
        <w:rPr>
          <w:rFonts w:ascii="VIC" w:hAnsi="VIC"/>
          <w:color w:val="363534" w:themeColor="text1"/>
          <w:sz w:val="20"/>
          <w:szCs w:val="20"/>
        </w:rPr>
        <w:t xml:space="preserve"> </w:t>
      </w:r>
      <w:r w:rsidR="0042637A" w:rsidRPr="00876728">
        <w:rPr>
          <w:rFonts w:ascii="VIC" w:hAnsi="VIC"/>
          <w:color w:val="363534" w:themeColor="text1"/>
          <w:sz w:val="20"/>
          <w:szCs w:val="20"/>
        </w:rPr>
        <w:t>long. They</w:t>
      </w:r>
      <w:r w:rsidR="00C510C1" w:rsidRPr="00876728">
        <w:rPr>
          <w:rFonts w:ascii="VIC" w:hAnsi="VIC"/>
          <w:color w:val="363534" w:themeColor="text1"/>
          <w:sz w:val="20"/>
          <w:szCs w:val="20"/>
        </w:rPr>
        <w:t xml:space="preserve"> should be your first reference when experiencing an issue</w:t>
      </w:r>
      <w:r w:rsidR="00FB6C3A" w:rsidRPr="00876728">
        <w:rPr>
          <w:rFonts w:ascii="VIC" w:hAnsi="VIC"/>
          <w:color w:val="363534" w:themeColor="text1"/>
          <w:sz w:val="20"/>
          <w:szCs w:val="20"/>
        </w:rPr>
        <w:t>, as you probably have the answer at your fingertips! If not</w:t>
      </w:r>
      <w:r w:rsidR="008C313A" w:rsidRPr="00876728">
        <w:rPr>
          <w:rFonts w:ascii="VIC" w:hAnsi="VIC"/>
          <w:color w:val="363534" w:themeColor="text1"/>
          <w:sz w:val="20"/>
          <w:szCs w:val="20"/>
        </w:rPr>
        <w:t>,</w:t>
      </w:r>
      <w:r w:rsidR="00FB6C3A" w:rsidRPr="00876728">
        <w:rPr>
          <w:rFonts w:ascii="VIC" w:hAnsi="VIC"/>
          <w:color w:val="363534" w:themeColor="text1"/>
          <w:sz w:val="20"/>
          <w:szCs w:val="20"/>
        </w:rPr>
        <w:t xml:space="preserve"> please contact the SPEAR Service </w:t>
      </w:r>
      <w:r w:rsidR="005C13A5" w:rsidRPr="00876728">
        <w:rPr>
          <w:rFonts w:ascii="VIC" w:hAnsi="VIC"/>
          <w:color w:val="363534" w:themeColor="text1"/>
          <w:sz w:val="20"/>
          <w:szCs w:val="20"/>
        </w:rPr>
        <w:t xml:space="preserve">Desk team </w:t>
      </w:r>
      <w:hyperlink r:id="rId31" w:history="1">
        <w:r w:rsidR="005C13A5" w:rsidRPr="00876728">
          <w:rPr>
            <w:rStyle w:val="Hyperlink"/>
            <w:rFonts w:ascii="VIC" w:hAnsi="VIC"/>
            <w:color w:val="363534" w:themeColor="text1"/>
            <w:sz w:val="20"/>
            <w:szCs w:val="20"/>
          </w:rPr>
          <w:t>spear.info@delwp.vic.gov.au</w:t>
        </w:r>
      </w:hyperlink>
      <w:r w:rsidR="005C13A5" w:rsidRPr="00876728">
        <w:rPr>
          <w:rFonts w:ascii="VIC" w:hAnsi="VIC"/>
          <w:color w:val="363534" w:themeColor="text1"/>
          <w:sz w:val="20"/>
          <w:szCs w:val="20"/>
        </w:rPr>
        <w:t>.</w:t>
      </w:r>
      <w:r w:rsidR="005C13A5" w:rsidRPr="00876728">
        <w:rPr>
          <w:color w:val="363534" w:themeColor="text1"/>
        </w:rPr>
        <w:t> </w:t>
      </w:r>
    </w:p>
    <w:p w14:paraId="014DDD37" w14:textId="7F0572F2" w:rsidR="00974D8B" w:rsidRPr="002A5E9F" w:rsidRDefault="00C86DE9" w:rsidP="00544FA9">
      <w:pPr>
        <w:pStyle w:val="ListBullet"/>
        <w:spacing w:line="240" w:lineRule="auto"/>
        <w:rPr>
          <w:rFonts w:ascii="VIC" w:hAnsi="VIC"/>
          <w:sz w:val="20"/>
          <w:szCs w:val="20"/>
        </w:rPr>
      </w:pPr>
      <w:r w:rsidRPr="002A5E9F">
        <w:rPr>
          <w:rFonts w:ascii="VIC" w:hAnsi="VIC"/>
          <w:sz w:val="20"/>
          <w:szCs w:val="20"/>
        </w:rPr>
        <w:t>Navigating the Application List screen</w:t>
      </w:r>
    </w:p>
    <w:p w14:paraId="0F17A940" w14:textId="45D0AB29" w:rsidR="00C86DE9" w:rsidRPr="002A5E9F" w:rsidRDefault="00093228" w:rsidP="00544FA9">
      <w:pPr>
        <w:pStyle w:val="ListBullet"/>
        <w:spacing w:line="240" w:lineRule="auto"/>
        <w:rPr>
          <w:rFonts w:ascii="VIC" w:hAnsi="VIC"/>
          <w:sz w:val="20"/>
          <w:szCs w:val="20"/>
        </w:rPr>
      </w:pPr>
      <w:r w:rsidRPr="002A5E9F">
        <w:rPr>
          <w:rFonts w:ascii="VIC" w:hAnsi="VIC"/>
          <w:sz w:val="20"/>
          <w:szCs w:val="20"/>
        </w:rPr>
        <w:t xml:space="preserve">Maintaining the </w:t>
      </w:r>
      <w:r w:rsidR="00134ACF" w:rsidRPr="002A5E9F">
        <w:rPr>
          <w:rFonts w:ascii="VIC" w:hAnsi="VIC"/>
          <w:sz w:val="20"/>
          <w:szCs w:val="20"/>
        </w:rPr>
        <w:t>main</w:t>
      </w:r>
      <w:r w:rsidRPr="002A5E9F">
        <w:rPr>
          <w:rFonts w:ascii="VIC" w:hAnsi="VIC"/>
          <w:sz w:val="20"/>
          <w:szCs w:val="20"/>
        </w:rPr>
        <w:t xml:space="preserve"> tabs </w:t>
      </w:r>
      <w:r w:rsidR="00134ACF" w:rsidRPr="002A5E9F">
        <w:rPr>
          <w:rFonts w:ascii="VIC" w:hAnsi="VIC"/>
          <w:sz w:val="20"/>
          <w:szCs w:val="20"/>
        </w:rPr>
        <w:t>of</w:t>
      </w:r>
      <w:r w:rsidRPr="002A5E9F">
        <w:rPr>
          <w:rFonts w:ascii="VIC" w:hAnsi="VIC"/>
          <w:sz w:val="20"/>
          <w:szCs w:val="20"/>
        </w:rPr>
        <w:t xml:space="preserve"> a SPEAR application</w:t>
      </w:r>
    </w:p>
    <w:p w14:paraId="71432573" w14:textId="1A1CEAD7" w:rsidR="00134ACF" w:rsidRPr="00876728" w:rsidRDefault="00361357" w:rsidP="00544FA9">
      <w:pPr>
        <w:pStyle w:val="ListBullet"/>
        <w:spacing w:line="240" w:lineRule="auto"/>
        <w:rPr>
          <w:rFonts w:ascii="VIC" w:hAnsi="VIC"/>
          <w:sz w:val="20"/>
          <w:szCs w:val="20"/>
        </w:rPr>
      </w:pPr>
      <w:r w:rsidRPr="00876728">
        <w:rPr>
          <w:rFonts w:ascii="VIC" w:hAnsi="VIC"/>
          <w:sz w:val="20"/>
          <w:szCs w:val="20"/>
        </w:rPr>
        <w:t xml:space="preserve">How does a Responsible </w:t>
      </w:r>
      <w:r w:rsidR="004A66CC" w:rsidRPr="00876728">
        <w:rPr>
          <w:rFonts w:ascii="VIC" w:hAnsi="VIC"/>
          <w:sz w:val="20"/>
          <w:szCs w:val="20"/>
        </w:rPr>
        <w:t>A</w:t>
      </w:r>
      <w:r w:rsidRPr="00876728">
        <w:rPr>
          <w:rFonts w:ascii="VIC" w:hAnsi="VIC"/>
          <w:sz w:val="20"/>
          <w:szCs w:val="20"/>
        </w:rPr>
        <w:t>uthority receive a new application in SPEAR</w:t>
      </w:r>
      <w:r w:rsidR="00002D93" w:rsidRPr="00876728">
        <w:rPr>
          <w:rFonts w:ascii="VIC" w:hAnsi="VIC"/>
          <w:sz w:val="20"/>
          <w:szCs w:val="20"/>
        </w:rPr>
        <w:t>?</w:t>
      </w:r>
    </w:p>
    <w:p w14:paraId="42CA092B" w14:textId="7110F1BF" w:rsidR="004A66CC" w:rsidRPr="00876728" w:rsidRDefault="009753C0" w:rsidP="00544FA9">
      <w:pPr>
        <w:pStyle w:val="ListBullet"/>
        <w:spacing w:line="240" w:lineRule="auto"/>
        <w:rPr>
          <w:rFonts w:ascii="VIC" w:hAnsi="VIC"/>
          <w:sz w:val="20"/>
          <w:szCs w:val="20"/>
        </w:rPr>
      </w:pPr>
      <w:r w:rsidRPr="00876728">
        <w:rPr>
          <w:rFonts w:ascii="VIC" w:hAnsi="VIC"/>
          <w:sz w:val="20"/>
          <w:szCs w:val="20"/>
        </w:rPr>
        <w:t xml:space="preserve">How does a </w:t>
      </w:r>
      <w:r w:rsidR="008C313A" w:rsidRPr="00876728">
        <w:rPr>
          <w:rFonts w:ascii="VIC" w:hAnsi="VIC"/>
          <w:sz w:val="20"/>
          <w:szCs w:val="20"/>
        </w:rPr>
        <w:t>Responsible Authority complete advertising instruction</w:t>
      </w:r>
      <w:r w:rsidR="00002D93" w:rsidRPr="00876728">
        <w:rPr>
          <w:rFonts w:ascii="VIC" w:hAnsi="VIC"/>
          <w:sz w:val="20"/>
          <w:szCs w:val="20"/>
        </w:rPr>
        <w:t xml:space="preserve"> in SPEAR?</w:t>
      </w:r>
    </w:p>
    <w:p w14:paraId="1BB3526F" w14:textId="082C5D2E" w:rsidR="00C510C1" w:rsidRPr="00876728" w:rsidRDefault="004B6CEC" w:rsidP="00C510C1">
      <w:pPr>
        <w:pStyle w:val="ListBullet"/>
        <w:spacing w:line="240" w:lineRule="auto"/>
      </w:pPr>
      <w:r w:rsidRPr="00876728">
        <w:rPr>
          <w:rFonts w:ascii="VIC" w:hAnsi="VIC"/>
          <w:sz w:val="20"/>
          <w:szCs w:val="20"/>
        </w:rPr>
        <w:t>How to authenticate SPEAR documents</w:t>
      </w:r>
    </w:p>
    <w:p w14:paraId="196F20E7" w14:textId="77777777" w:rsidR="00544FA9" w:rsidRPr="00544FA9" w:rsidRDefault="00544FA9" w:rsidP="00544FA9">
      <w:pPr>
        <w:pStyle w:val="ListBullet"/>
        <w:numPr>
          <w:ilvl w:val="0"/>
          <w:numId w:val="0"/>
        </w:numPr>
        <w:spacing w:line="240" w:lineRule="auto"/>
        <w:rPr>
          <w:rFonts w:ascii="VIC" w:hAnsi="VIC"/>
          <w:sz w:val="20"/>
          <w:szCs w:val="20"/>
        </w:rPr>
      </w:pPr>
    </w:p>
    <w:p w14:paraId="3109E48F" w14:textId="5BB80D2E" w:rsidR="00DB09E6" w:rsidRPr="00876728" w:rsidRDefault="00BA40B6" w:rsidP="00BB1D21">
      <w:pPr>
        <w:pStyle w:val="BodyText"/>
        <w:rPr>
          <w:rFonts w:ascii="VIC" w:hAnsi="VIC"/>
          <w:color w:val="363534" w:themeColor="text1"/>
        </w:rPr>
      </w:pPr>
      <w:r w:rsidRPr="00876728">
        <w:rPr>
          <w:rStyle w:val="Heading2Char"/>
          <w:color w:val="363534" w:themeColor="text1"/>
        </w:rPr>
        <w:lastRenderedPageBreak/>
        <w:t>T</w:t>
      </w:r>
      <w:r w:rsidR="00DB09E6" w:rsidRPr="00876728">
        <w:rPr>
          <w:rStyle w:val="Heading2Char"/>
          <w:color w:val="363534" w:themeColor="text1"/>
        </w:rPr>
        <w:t>raining</w:t>
      </w:r>
    </w:p>
    <w:p w14:paraId="400C701E" w14:textId="6C136261" w:rsidR="00742804" w:rsidRPr="00876728" w:rsidRDefault="008F3CA7" w:rsidP="00886581">
      <w:pPr>
        <w:pStyle w:val="BodyText100ThemeColour"/>
        <w:spacing w:line="276" w:lineRule="auto"/>
        <w:rPr>
          <w:rStyle w:val="BodyTextChar"/>
          <w:rFonts w:ascii="VIC" w:hAnsi="VIC"/>
          <w:color w:val="363534" w:themeColor="text1"/>
          <w:sz w:val="20"/>
          <w:szCs w:val="20"/>
        </w:rPr>
      </w:pPr>
      <w:r w:rsidRPr="00876728">
        <w:rPr>
          <w:rStyle w:val="BodyTextChar"/>
          <w:rFonts w:ascii="VIC" w:hAnsi="VIC"/>
          <w:color w:val="363534" w:themeColor="text1"/>
          <w:sz w:val="20"/>
          <w:szCs w:val="20"/>
        </w:rPr>
        <w:t>The following dates have been scheduled for our quarterly online training sessions</w:t>
      </w:r>
      <w:r w:rsidR="00745AB6" w:rsidRPr="00876728">
        <w:rPr>
          <w:rStyle w:val="BodyTextChar"/>
          <w:rFonts w:ascii="VIC" w:hAnsi="VIC"/>
          <w:color w:val="363534" w:themeColor="text1"/>
          <w:sz w:val="20"/>
          <w:szCs w:val="20"/>
        </w:rPr>
        <w:t xml:space="preserve"> in 2022</w:t>
      </w:r>
      <w:r w:rsidRPr="00876728">
        <w:rPr>
          <w:rStyle w:val="BodyTextChar"/>
          <w:rFonts w:ascii="VIC" w:hAnsi="VIC"/>
          <w:color w:val="363534" w:themeColor="text1"/>
          <w:sz w:val="20"/>
          <w:szCs w:val="20"/>
        </w:rPr>
        <w:t>. If you wish to attend, please register for a session by contacting the SPEAR Service Desk on (03) 9194 0612.</w:t>
      </w:r>
    </w:p>
    <w:p w14:paraId="276C6825" w14:textId="77777777" w:rsidR="00843988" w:rsidRPr="000B3F1E" w:rsidRDefault="00427ADC" w:rsidP="00886581">
      <w:pPr>
        <w:pStyle w:val="BodyText100ThemeColour"/>
        <w:spacing w:line="276" w:lineRule="auto"/>
        <w:rPr>
          <w:rFonts w:ascii="VIC" w:eastAsia="Calibri" w:hAnsi="VIC"/>
          <w:noProof/>
          <w:sz w:val="20"/>
          <w:szCs w:val="20"/>
        </w:rPr>
      </w:pPr>
      <w:r w:rsidRPr="000B3F1E">
        <w:rPr>
          <w:rFonts w:ascii="VIC" w:hAnsi="VIC"/>
          <w:sz w:val="20"/>
          <w:szCs w:val="20"/>
        </w:rPr>
        <w:t xml:space="preserve">Lodging Party </w:t>
      </w:r>
    </w:p>
    <w:p w14:paraId="0BFD2AD5" w14:textId="77777777" w:rsidR="00886581" w:rsidRPr="00876728" w:rsidRDefault="00D57EA7" w:rsidP="00886581">
      <w:pPr>
        <w:pStyle w:val="BodyText100ThemeColour"/>
        <w:spacing w:line="276" w:lineRule="auto"/>
        <w:rPr>
          <w:rStyle w:val="BodyTextChar"/>
          <w:rFonts w:ascii="VIC" w:hAnsi="VIC"/>
          <w:color w:val="363534" w:themeColor="text1"/>
          <w:sz w:val="20"/>
          <w:szCs w:val="20"/>
        </w:rPr>
      </w:pPr>
      <w:r w:rsidRPr="00876728">
        <w:rPr>
          <w:rStyle w:val="BodyTextChar"/>
          <w:rFonts w:ascii="VIC" w:hAnsi="VIC"/>
          <w:color w:val="363534" w:themeColor="text1"/>
          <w:sz w:val="20"/>
          <w:szCs w:val="20"/>
        </w:rPr>
        <w:t>Wednesday</w:t>
      </w:r>
      <w:r w:rsidR="008F3CA7" w:rsidRPr="00876728">
        <w:rPr>
          <w:rStyle w:val="BodyTextChar"/>
          <w:rFonts w:ascii="VIC" w:hAnsi="VIC"/>
          <w:color w:val="363534" w:themeColor="text1"/>
          <w:sz w:val="20"/>
          <w:szCs w:val="20"/>
        </w:rPr>
        <w:t xml:space="preserve"> 9 February, Thursday </w:t>
      </w:r>
      <w:r w:rsidR="00427ADC" w:rsidRPr="00876728">
        <w:rPr>
          <w:rStyle w:val="BodyTextChar"/>
          <w:rFonts w:ascii="VIC" w:hAnsi="VIC"/>
          <w:color w:val="363534" w:themeColor="text1"/>
          <w:sz w:val="20"/>
          <w:szCs w:val="20"/>
        </w:rPr>
        <w:t xml:space="preserve">5 </w:t>
      </w:r>
      <w:r w:rsidR="008F3CA7" w:rsidRPr="00876728">
        <w:rPr>
          <w:rStyle w:val="BodyTextChar"/>
          <w:rFonts w:ascii="VIC" w:hAnsi="VIC"/>
          <w:color w:val="363534" w:themeColor="text1"/>
          <w:sz w:val="20"/>
          <w:szCs w:val="20"/>
        </w:rPr>
        <w:t xml:space="preserve">May, </w:t>
      </w:r>
      <w:r w:rsidR="00742804" w:rsidRPr="00876728">
        <w:rPr>
          <w:rStyle w:val="BodyTextChar"/>
          <w:rFonts w:ascii="VIC" w:hAnsi="VIC"/>
          <w:color w:val="363534" w:themeColor="text1"/>
          <w:sz w:val="20"/>
          <w:szCs w:val="20"/>
        </w:rPr>
        <w:t>Wednes</w:t>
      </w:r>
      <w:r w:rsidR="008F3CA7" w:rsidRPr="00876728">
        <w:rPr>
          <w:rStyle w:val="BodyTextChar"/>
          <w:rFonts w:ascii="VIC" w:hAnsi="VIC"/>
          <w:color w:val="363534" w:themeColor="text1"/>
          <w:sz w:val="20"/>
          <w:szCs w:val="20"/>
        </w:rPr>
        <w:t xml:space="preserve">day 3 August, Thursday </w:t>
      </w:r>
      <w:r w:rsidR="00EE4597" w:rsidRPr="00876728">
        <w:rPr>
          <w:rStyle w:val="BodyTextChar"/>
          <w:rFonts w:ascii="VIC" w:hAnsi="VIC"/>
          <w:color w:val="363534" w:themeColor="text1"/>
          <w:sz w:val="20"/>
          <w:szCs w:val="20"/>
        </w:rPr>
        <w:t>3</w:t>
      </w:r>
      <w:r w:rsidR="008F3CA7" w:rsidRPr="00876728">
        <w:rPr>
          <w:rStyle w:val="BodyTextChar"/>
          <w:rFonts w:ascii="VIC" w:hAnsi="VIC"/>
          <w:color w:val="363534" w:themeColor="text1"/>
          <w:sz w:val="20"/>
          <w:szCs w:val="20"/>
        </w:rPr>
        <w:t xml:space="preserve"> November</w:t>
      </w:r>
    </w:p>
    <w:p w14:paraId="61A65B33" w14:textId="0A60D59E" w:rsidR="00742804" w:rsidRPr="000B3F1E" w:rsidRDefault="00427ADC" w:rsidP="00886581">
      <w:pPr>
        <w:pStyle w:val="BodyText100ThemeColour"/>
        <w:spacing w:line="276" w:lineRule="auto"/>
        <w:rPr>
          <w:rFonts w:ascii="VIC" w:eastAsia="Calibri" w:hAnsi="VIC"/>
          <w:noProof/>
          <w:sz w:val="20"/>
          <w:szCs w:val="20"/>
        </w:rPr>
      </w:pPr>
      <w:r w:rsidRPr="000B3F1E">
        <w:rPr>
          <w:rFonts w:ascii="VIC" w:hAnsi="VIC"/>
          <w:sz w:val="20"/>
          <w:szCs w:val="20"/>
        </w:rPr>
        <w:t xml:space="preserve">Responsible Authority – council </w:t>
      </w:r>
    </w:p>
    <w:p w14:paraId="61575AED" w14:textId="02A709F5" w:rsidR="00742804" w:rsidRDefault="00843988" w:rsidP="00886581">
      <w:pPr>
        <w:pStyle w:val="BodyText"/>
        <w:spacing w:line="276" w:lineRule="auto"/>
        <w:rPr>
          <w:rFonts w:ascii="VIC" w:hAnsi="VIC"/>
          <w:color w:val="363534" w:themeColor="text1"/>
          <w:sz w:val="20"/>
          <w:szCs w:val="20"/>
        </w:rPr>
      </w:pPr>
      <w:r w:rsidRPr="00876728">
        <w:rPr>
          <w:rFonts w:ascii="VIC" w:hAnsi="VIC"/>
          <w:color w:val="363534" w:themeColor="text1"/>
          <w:sz w:val="20"/>
          <w:szCs w:val="20"/>
        </w:rPr>
        <w:t>Thursday 10 Februa</w:t>
      </w:r>
      <w:r w:rsidR="003C374C" w:rsidRPr="00876728">
        <w:rPr>
          <w:rFonts w:ascii="VIC" w:hAnsi="VIC"/>
          <w:color w:val="363534" w:themeColor="text1"/>
          <w:sz w:val="20"/>
          <w:szCs w:val="20"/>
        </w:rPr>
        <w:t>r</w:t>
      </w:r>
      <w:r w:rsidRPr="00876728">
        <w:rPr>
          <w:rFonts w:ascii="VIC" w:hAnsi="VIC"/>
          <w:color w:val="363534" w:themeColor="text1"/>
          <w:sz w:val="20"/>
          <w:szCs w:val="20"/>
        </w:rPr>
        <w:t>y</w:t>
      </w:r>
      <w:r w:rsidR="003C374C" w:rsidRPr="00876728">
        <w:rPr>
          <w:rFonts w:ascii="VIC" w:hAnsi="VIC"/>
          <w:color w:val="363534" w:themeColor="text1"/>
          <w:sz w:val="20"/>
          <w:szCs w:val="20"/>
        </w:rPr>
        <w:t xml:space="preserve">, Wednesday 11 May, Thursday </w:t>
      </w:r>
      <w:r w:rsidR="009E088A" w:rsidRPr="00876728">
        <w:rPr>
          <w:rFonts w:ascii="VIC" w:hAnsi="VIC"/>
          <w:color w:val="363534" w:themeColor="text1"/>
          <w:sz w:val="20"/>
          <w:szCs w:val="20"/>
        </w:rPr>
        <w:t>4</w:t>
      </w:r>
      <w:r w:rsidR="003C374C" w:rsidRPr="00876728">
        <w:rPr>
          <w:rFonts w:ascii="VIC" w:hAnsi="VIC"/>
          <w:color w:val="363534" w:themeColor="text1"/>
          <w:sz w:val="20"/>
          <w:szCs w:val="20"/>
        </w:rPr>
        <w:t xml:space="preserve"> August, </w:t>
      </w:r>
      <w:r w:rsidR="00C269A6" w:rsidRPr="00876728">
        <w:rPr>
          <w:rFonts w:ascii="VIC" w:hAnsi="VIC"/>
          <w:color w:val="363534" w:themeColor="text1"/>
          <w:sz w:val="20"/>
          <w:szCs w:val="20"/>
        </w:rPr>
        <w:t>Wednes</w:t>
      </w:r>
      <w:r w:rsidR="00C86D84" w:rsidRPr="00876728">
        <w:rPr>
          <w:rFonts w:ascii="VIC" w:hAnsi="VIC"/>
          <w:color w:val="363534" w:themeColor="text1"/>
          <w:sz w:val="20"/>
          <w:szCs w:val="20"/>
        </w:rPr>
        <w:t>day</w:t>
      </w:r>
      <w:r w:rsidR="009577D8" w:rsidRPr="00876728">
        <w:rPr>
          <w:rFonts w:ascii="VIC" w:hAnsi="VIC"/>
          <w:color w:val="363534" w:themeColor="text1"/>
          <w:sz w:val="20"/>
          <w:szCs w:val="20"/>
        </w:rPr>
        <w:t xml:space="preserve"> </w:t>
      </w:r>
      <w:r w:rsidR="007E3BD6" w:rsidRPr="00876728">
        <w:rPr>
          <w:rFonts w:ascii="VIC" w:hAnsi="VIC"/>
          <w:color w:val="363534" w:themeColor="text1"/>
          <w:sz w:val="20"/>
          <w:szCs w:val="20"/>
        </w:rPr>
        <w:t xml:space="preserve">9 </w:t>
      </w:r>
      <w:r w:rsidR="009577D8" w:rsidRPr="00876728">
        <w:rPr>
          <w:rFonts w:ascii="VIC" w:hAnsi="VIC"/>
          <w:color w:val="363534" w:themeColor="text1"/>
          <w:sz w:val="20"/>
          <w:szCs w:val="20"/>
        </w:rPr>
        <w:t>November</w:t>
      </w:r>
    </w:p>
    <w:p w14:paraId="70CB919F" w14:textId="4605A352" w:rsidR="008F3CA7" w:rsidRPr="000B3F1E" w:rsidRDefault="008F3CA7" w:rsidP="008F3CA7">
      <w:pPr>
        <w:pStyle w:val="BodyText100ThemeColour"/>
        <w:rPr>
          <w:rFonts w:ascii="VIC" w:hAnsi="VIC"/>
          <w:sz w:val="20"/>
          <w:szCs w:val="20"/>
        </w:rPr>
      </w:pPr>
      <w:r w:rsidRPr="000B3F1E">
        <w:rPr>
          <w:rFonts w:ascii="VIC" w:hAnsi="VIC"/>
          <w:sz w:val="20"/>
          <w:szCs w:val="20"/>
        </w:rPr>
        <w:t>Non-statutory referral authority</w:t>
      </w:r>
    </w:p>
    <w:p w14:paraId="1F3CB7B7" w14:textId="0D838BC1" w:rsidR="00FE15B2" w:rsidRPr="00876728" w:rsidRDefault="00FE15B2" w:rsidP="00886581">
      <w:pPr>
        <w:pStyle w:val="BodyText100ThemeColour"/>
        <w:spacing w:line="276" w:lineRule="auto"/>
        <w:rPr>
          <w:rStyle w:val="BodyTextChar"/>
          <w:rFonts w:ascii="VIC" w:hAnsi="VIC"/>
          <w:color w:val="363534" w:themeColor="text1"/>
          <w:sz w:val="20"/>
          <w:szCs w:val="20"/>
        </w:rPr>
      </w:pPr>
      <w:r w:rsidRPr="00876728">
        <w:rPr>
          <w:rStyle w:val="BodyTextChar"/>
          <w:rFonts w:ascii="VIC" w:hAnsi="VIC"/>
          <w:color w:val="363534" w:themeColor="text1"/>
          <w:sz w:val="20"/>
          <w:szCs w:val="20"/>
        </w:rPr>
        <w:t>Thursday 10</w:t>
      </w:r>
      <w:r w:rsidR="008F3CA7" w:rsidRPr="00876728">
        <w:rPr>
          <w:rStyle w:val="BodyTextChar"/>
          <w:rFonts w:ascii="VIC" w:hAnsi="VIC"/>
          <w:color w:val="363534" w:themeColor="text1"/>
          <w:sz w:val="20"/>
          <w:szCs w:val="20"/>
        </w:rPr>
        <w:t xml:space="preserve"> February, </w:t>
      </w:r>
      <w:r w:rsidRPr="00876728">
        <w:rPr>
          <w:rStyle w:val="BodyTextChar"/>
          <w:rFonts w:ascii="VIC" w:hAnsi="VIC"/>
          <w:color w:val="363534" w:themeColor="text1"/>
          <w:sz w:val="20"/>
          <w:szCs w:val="20"/>
        </w:rPr>
        <w:t>Wednesday 11</w:t>
      </w:r>
      <w:r w:rsidR="008F3CA7" w:rsidRPr="00876728">
        <w:rPr>
          <w:rStyle w:val="BodyTextChar"/>
          <w:rFonts w:ascii="VIC" w:hAnsi="VIC"/>
          <w:color w:val="363534" w:themeColor="text1"/>
          <w:sz w:val="20"/>
          <w:szCs w:val="20"/>
        </w:rPr>
        <w:t xml:space="preserve"> May, T</w:t>
      </w:r>
      <w:r w:rsidRPr="00876728">
        <w:rPr>
          <w:rStyle w:val="BodyTextChar"/>
          <w:rFonts w:ascii="VIC" w:hAnsi="VIC"/>
          <w:color w:val="363534" w:themeColor="text1"/>
          <w:sz w:val="20"/>
          <w:szCs w:val="20"/>
        </w:rPr>
        <w:t xml:space="preserve">hursday </w:t>
      </w:r>
      <w:r w:rsidR="00CB1C25" w:rsidRPr="00876728">
        <w:rPr>
          <w:rStyle w:val="BodyTextChar"/>
          <w:rFonts w:ascii="VIC" w:hAnsi="VIC"/>
          <w:color w:val="363534" w:themeColor="text1"/>
          <w:sz w:val="20"/>
          <w:szCs w:val="20"/>
        </w:rPr>
        <w:t>4</w:t>
      </w:r>
      <w:r w:rsidR="008F3CA7" w:rsidRPr="00876728">
        <w:rPr>
          <w:rStyle w:val="BodyTextChar"/>
          <w:rFonts w:ascii="VIC" w:hAnsi="VIC"/>
          <w:color w:val="363534" w:themeColor="text1"/>
          <w:sz w:val="20"/>
          <w:szCs w:val="20"/>
        </w:rPr>
        <w:t xml:space="preserve"> August, </w:t>
      </w:r>
      <w:r w:rsidRPr="00876728">
        <w:rPr>
          <w:rStyle w:val="BodyTextChar"/>
          <w:rFonts w:ascii="VIC" w:hAnsi="VIC"/>
          <w:color w:val="363534" w:themeColor="text1"/>
          <w:sz w:val="20"/>
          <w:szCs w:val="20"/>
        </w:rPr>
        <w:t>Wednesday</w:t>
      </w:r>
      <w:r w:rsidR="008F3CA7" w:rsidRPr="00876728">
        <w:rPr>
          <w:rStyle w:val="BodyTextChar"/>
          <w:rFonts w:ascii="VIC" w:hAnsi="VIC"/>
          <w:color w:val="363534" w:themeColor="text1"/>
          <w:sz w:val="20"/>
          <w:szCs w:val="20"/>
        </w:rPr>
        <w:t xml:space="preserve"> </w:t>
      </w:r>
      <w:r w:rsidRPr="00876728">
        <w:rPr>
          <w:rStyle w:val="BodyTextChar"/>
          <w:rFonts w:ascii="VIC" w:hAnsi="VIC"/>
          <w:color w:val="363534" w:themeColor="text1"/>
          <w:sz w:val="20"/>
          <w:szCs w:val="20"/>
        </w:rPr>
        <w:t>9</w:t>
      </w:r>
      <w:r w:rsidR="008F3CA7" w:rsidRPr="00876728">
        <w:rPr>
          <w:rStyle w:val="BodyTextChar"/>
          <w:rFonts w:ascii="VIC" w:hAnsi="VIC"/>
          <w:color w:val="363534" w:themeColor="text1"/>
          <w:sz w:val="20"/>
          <w:szCs w:val="20"/>
        </w:rPr>
        <w:t xml:space="preserve"> November</w:t>
      </w:r>
    </w:p>
    <w:p w14:paraId="114F5F26" w14:textId="776097F5" w:rsidR="008F3CA7" w:rsidRPr="000B3F1E" w:rsidRDefault="008F3CA7" w:rsidP="00886581">
      <w:pPr>
        <w:pStyle w:val="BodyText100ThemeColour"/>
        <w:spacing w:line="276" w:lineRule="auto"/>
        <w:rPr>
          <w:rFonts w:ascii="VIC" w:hAnsi="VIC"/>
          <w:sz w:val="20"/>
          <w:szCs w:val="20"/>
        </w:rPr>
      </w:pPr>
      <w:r w:rsidRPr="000B3F1E">
        <w:rPr>
          <w:rFonts w:ascii="VIC" w:hAnsi="VIC"/>
          <w:sz w:val="20"/>
          <w:szCs w:val="20"/>
        </w:rPr>
        <w:t>Applicant Contact</w:t>
      </w:r>
    </w:p>
    <w:p w14:paraId="2D0201C2" w14:textId="2DF3C4BA" w:rsidR="008F3CA7" w:rsidRPr="00876728" w:rsidRDefault="001C7E9F" w:rsidP="00886581">
      <w:pPr>
        <w:pStyle w:val="BodyText"/>
        <w:spacing w:line="276" w:lineRule="auto"/>
        <w:rPr>
          <w:rFonts w:ascii="VIC" w:hAnsi="VIC"/>
          <w:color w:val="363534" w:themeColor="text1"/>
          <w:sz w:val="20"/>
          <w:szCs w:val="20"/>
        </w:rPr>
      </w:pPr>
      <w:r w:rsidRPr="00876728">
        <w:rPr>
          <w:rFonts w:ascii="VIC" w:hAnsi="VIC"/>
          <w:color w:val="363534" w:themeColor="text1"/>
          <w:sz w:val="20"/>
          <w:szCs w:val="20"/>
        </w:rPr>
        <w:t>Wednesday 16</w:t>
      </w:r>
      <w:r w:rsidR="008F3CA7" w:rsidRPr="00876728">
        <w:rPr>
          <w:rFonts w:ascii="VIC" w:hAnsi="VIC"/>
          <w:color w:val="363534" w:themeColor="text1"/>
          <w:sz w:val="20"/>
          <w:szCs w:val="20"/>
        </w:rPr>
        <w:t xml:space="preserve"> February, T</w:t>
      </w:r>
      <w:r w:rsidRPr="00876728">
        <w:rPr>
          <w:rFonts w:ascii="VIC" w:hAnsi="VIC"/>
          <w:color w:val="363534" w:themeColor="text1"/>
          <w:sz w:val="20"/>
          <w:szCs w:val="20"/>
        </w:rPr>
        <w:t>hursday</w:t>
      </w:r>
      <w:r w:rsidR="008F3CA7" w:rsidRPr="00876728">
        <w:rPr>
          <w:rFonts w:ascii="VIC" w:hAnsi="VIC"/>
          <w:color w:val="363534" w:themeColor="text1"/>
          <w:sz w:val="20"/>
          <w:szCs w:val="20"/>
        </w:rPr>
        <w:t xml:space="preserve"> 1</w:t>
      </w:r>
      <w:r w:rsidRPr="00876728">
        <w:rPr>
          <w:rFonts w:ascii="VIC" w:hAnsi="VIC"/>
          <w:color w:val="363534" w:themeColor="text1"/>
          <w:sz w:val="20"/>
          <w:szCs w:val="20"/>
        </w:rPr>
        <w:t>9</w:t>
      </w:r>
      <w:r w:rsidR="008F3CA7" w:rsidRPr="00876728">
        <w:rPr>
          <w:rFonts w:ascii="VIC" w:hAnsi="VIC"/>
          <w:color w:val="363534" w:themeColor="text1"/>
          <w:sz w:val="20"/>
          <w:szCs w:val="20"/>
        </w:rPr>
        <w:t xml:space="preserve"> May, </w:t>
      </w:r>
      <w:r w:rsidR="00622CB1" w:rsidRPr="00876728">
        <w:rPr>
          <w:rFonts w:ascii="VIC" w:hAnsi="VIC"/>
          <w:color w:val="363534" w:themeColor="text1"/>
          <w:sz w:val="20"/>
          <w:szCs w:val="20"/>
        </w:rPr>
        <w:t>Wednesday 10</w:t>
      </w:r>
      <w:r w:rsidR="008F3CA7" w:rsidRPr="00876728">
        <w:rPr>
          <w:rFonts w:ascii="VIC" w:hAnsi="VIC"/>
          <w:color w:val="363534" w:themeColor="text1"/>
          <w:sz w:val="20"/>
          <w:szCs w:val="20"/>
        </w:rPr>
        <w:t xml:space="preserve"> August, </w:t>
      </w:r>
      <w:r w:rsidR="00CA56DB" w:rsidRPr="00876728">
        <w:rPr>
          <w:rFonts w:ascii="VIC" w:hAnsi="VIC"/>
          <w:color w:val="363534" w:themeColor="text1"/>
          <w:sz w:val="20"/>
          <w:szCs w:val="20"/>
        </w:rPr>
        <w:t>Thursday</w:t>
      </w:r>
      <w:r w:rsidR="008F3CA7" w:rsidRPr="00876728">
        <w:rPr>
          <w:rFonts w:ascii="VIC" w:hAnsi="VIC"/>
          <w:color w:val="363534" w:themeColor="text1"/>
          <w:sz w:val="20"/>
          <w:szCs w:val="20"/>
        </w:rPr>
        <w:t xml:space="preserve"> </w:t>
      </w:r>
      <w:r w:rsidR="00622CB1" w:rsidRPr="00876728">
        <w:rPr>
          <w:rFonts w:ascii="VIC" w:hAnsi="VIC"/>
          <w:color w:val="363534" w:themeColor="text1"/>
          <w:sz w:val="20"/>
          <w:szCs w:val="20"/>
        </w:rPr>
        <w:t xml:space="preserve">17 </w:t>
      </w:r>
      <w:r w:rsidR="008F3CA7" w:rsidRPr="00876728">
        <w:rPr>
          <w:rFonts w:ascii="VIC" w:hAnsi="VIC"/>
          <w:color w:val="363534" w:themeColor="text1"/>
          <w:sz w:val="20"/>
          <w:szCs w:val="20"/>
        </w:rPr>
        <w:t>November</w:t>
      </w:r>
    </w:p>
    <w:p w14:paraId="410A37DC" w14:textId="77777777" w:rsidR="008F3CA7" w:rsidRPr="000B3F1E" w:rsidRDefault="008F3CA7" w:rsidP="006619CE">
      <w:pPr>
        <w:pStyle w:val="BodyText100ThemeColour"/>
        <w:spacing w:line="276" w:lineRule="auto"/>
        <w:rPr>
          <w:rFonts w:ascii="VIC" w:hAnsi="VIC"/>
          <w:sz w:val="20"/>
          <w:szCs w:val="20"/>
        </w:rPr>
      </w:pPr>
      <w:r w:rsidRPr="000B3F1E">
        <w:rPr>
          <w:rFonts w:ascii="VIC" w:hAnsi="VIC"/>
          <w:sz w:val="20"/>
          <w:szCs w:val="20"/>
        </w:rPr>
        <w:t>Statutory referral authority</w:t>
      </w:r>
    </w:p>
    <w:p w14:paraId="4B290E14" w14:textId="77777777" w:rsidR="00CA56DB" w:rsidRPr="00876728" w:rsidRDefault="00CA56DB" w:rsidP="006619CE">
      <w:pPr>
        <w:pStyle w:val="BodyText"/>
        <w:spacing w:line="276" w:lineRule="auto"/>
        <w:rPr>
          <w:rFonts w:ascii="VIC" w:hAnsi="VIC"/>
          <w:color w:val="363534" w:themeColor="text1"/>
          <w:sz w:val="20"/>
          <w:szCs w:val="20"/>
        </w:rPr>
      </w:pPr>
      <w:r w:rsidRPr="00876728">
        <w:rPr>
          <w:rFonts w:ascii="VIC" w:hAnsi="VIC"/>
          <w:color w:val="363534" w:themeColor="text1"/>
          <w:sz w:val="20"/>
          <w:szCs w:val="20"/>
        </w:rPr>
        <w:t>Wednesday 16 February, Thursday 19 May, Wednesday 10 August, Thursday 17 November</w:t>
      </w:r>
    </w:p>
    <w:p w14:paraId="17D9D9B1" w14:textId="77777777" w:rsidR="00DB09E6" w:rsidRPr="005F3F1A" w:rsidRDefault="00DB09E6" w:rsidP="00817D29">
      <w:pPr>
        <w:pStyle w:val="Heading2"/>
      </w:pPr>
      <w:r w:rsidRPr="005F3F1A">
        <w:t>Support</w:t>
      </w:r>
    </w:p>
    <w:p w14:paraId="1B81166C" w14:textId="3EF90F5D" w:rsidR="00DB09E6" w:rsidRPr="00876728" w:rsidRDefault="00DB09E6" w:rsidP="000F447F">
      <w:pPr>
        <w:pStyle w:val="BodyText"/>
        <w:spacing w:line="240" w:lineRule="auto"/>
        <w:rPr>
          <w:rFonts w:ascii="VIC" w:hAnsi="VIC"/>
          <w:color w:val="363534" w:themeColor="text1"/>
          <w:sz w:val="20"/>
          <w:szCs w:val="20"/>
        </w:rPr>
      </w:pPr>
      <w:r w:rsidRPr="00876728">
        <w:rPr>
          <w:rFonts w:ascii="VIC" w:hAnsi="VIC"/>
          <w:color w:val="363534" w:themeColor="text1"/>
          <w:sz w:val="20"/>
          <w:szCs w:val="20"/>
        </w:rPr>
        <w:t xml:space="preserve">The SPEAR team </w:t>
      </w:r>
      <w:r w:rsidR="7FCF70C2" w:rsidRPr="00876728">
        <w:rPr>
          <w:rFonts w:ascii="VIC" w:hAnsi="VIC"/>
          <w:color w:val="363534" w:themeColor="text1"/>
          <w:sz w:val="20"/>
          <w:szCs w:val="20"/>
        </w:rPr>
        <w:t>strives</w:t>
      </w:r>
      <w:r w:rsidRPr="00876728">
        <w:rPr>
          <w:rFonts w:ascii="VIC" w:hAnsi="VIC"/>
          <w:color w:val="363534" w:themeColor="text1"/>
          <w:sz w:val="20"/>
          <w:szCs w:val="20"/>
        </w:rPr>
        <w:t xml:space="preserve"> to ensure your questions and issues are resolved quickly. </w:t>
      </w:r>
    </w:p>
    <w:p w14:paraId="4245ECC6" w14:textId="77777777" w:rsidR="00DB09E6" w:rsidRPr="00876728" w:rsidRDefault="00DB09E6" w:rsidP="000F447F">
      <w:pPr>
        <w:pStyle w:val="BodyText"/>
        <w:spacing w:line="240" w:lineRule="auto"/>
        <w:rPr>
          <w:rFonts w:ascii="VIC" w:hAnsi="VIC"/>
          <w:color w:val="363534" w:themeColor="text1"/>
          <w:sz w:val="20"/>
          <w:szCs w:val="20"/>
        </w:rPr>
      </w:pPr>
      <w:r w:rsidRPr="00876728">
        <w:rPr>
          <w:rFonts w:ascii="VIC" w:hAnsi="VIC"/>
          <w:color w:val="363534" w:themeColor="text1"/>
          <w:sz w:val="20"/>
          <w:szCs w:val="20"/>
        </w:rPr>
        <w:t xml:space="preserve">Contact the SPEAR Service Desk on (03) 9194 0612: </w:t>
      </w:r>
    </w:p>
    <w:p w14:paraId="0F9942F9" w14:textId="4DE819E3" w:rsidR="00DB09E6" w:rsidRPr="00876728" w:rsidRDefault="00DB09E6" w:rsidP="000F447F">
      <w:pPr>
        <w:pStyle w:val="ListBullet"/>
        <w:spacing w:line="240" w:lineRule="auto"/>
        <w:rPr>
          <w:rFonts w:ascii="VIC" w:hAnsi="VIC"/>
          <w:sz w:val="20"/>
          <w:szCs w:val="20"/>
        </w:rPr>
      </w:pPr>
      <w:r w:rsidRPr="002A5E9F">
        <w:rPr>
          <w:rFonts w:ascii="VIC" w:hAnsi="VIC"/>
          <w:sz w:val="20"/>
          <w:szCs w:val="20"/>
        </w:rPr>
        <w:t xml:space="preserve">Press 1 for SPEAR assistance </w:t>
      </w:r>
    </w:p>
    <w:p w14:paraId="05AAF22C" w14:textId="1C762C81" w:rsidR="00DB09E6" w:rsidRPr="00876728" w:rsidRDefault="00DB09E6" w:rsidP="000F447F">
      <w:pPr>
        <w:pStyle w:val="ListBullet"/>
        <w:spacing w:line="240" w:lineRule="auto"/>
        <w:rPr>
          <w:rFonts w:ascii="VIC" w:hAnsi="VIC"/>
          <w:sz w:val="20"/>
          <w:szCs w:val="20"/>
        </w:rPr>
      </w:pPr>
      <w:r w:rsidRPr="00876728">
        <w:rPr>
          <w:rFonts w:ascii="VIC" w:hAnsi="VIC"/>
          <w:sz w:val="20"/>
          <w:szCs w:val="20"/>
        </w:rPr>
        <w:t xml:space="preserve">Press 2 for Land Use Victoria subdivision lodgment enquiries </w:t>
      </w:r>
    </w:p>
    <w:p w14:paraId="0A193FCE" w14:textId="218D76A7" w:rsidR="00DB09E6" w:rsidRPr="00876728" w:rsidRDefault="00DB09E6" w:rsidP="000F447F">
      <w:pPr>
        <w:pStyle w:val="ListBullet"/>
        <w:spacing w:line="240" w:lineRule="auto"/>
        <w:rPr>
          <w:rFonts w:ascii="VIC" w:hAnsi="VIC"/>
          <w:sz w:val="20"/>
          <w:szCs w:val="20"/>
        </w:rPr>
      </w:pPr>
      <w:r w:rsidRPr="00876728">
        <w:rPr>
          <w:rFonts w:ascii="VIC" w:hAnsi="VIC"/>
          <w:sz w:val="20"/>
          <w:szCs w:val="20"/>
        </w:rPr>
        <w:t>Press 3 for ePlan enquiries</w:t>
      </w:r>
    </w:p>
    <w:p w14:paraId="4DD60CBC" w14:textId="421C7DA0" w:rsidR="00DB09E6" w:rsidRPr="00876728" w:rsidRDefault="00DB09E6" w:rsidP="000F447F">
      <w:pPr>
        <w:pStyle w:val="BodyText"/>
        <w:spacing w:line="240" w:lineRule="auto"/>
        <w:rPr>
          <w:rStyle w:val="Hyperlink"/>
          <w:rFonts w:ascii="VIC" w:hAnsi="VIC"/>
          <w:color w:val="363534" w:themeColor="text1"/>
          <w:sz w:val="20"/>
          <w:szCs w:val="20"/>
        </w:rPr>
      </w:pPr>
      <w:r w:rsidRPr="00876728">
        <w:rPr>
          <w:rFonts w:ascii="VIC" w:hAnsi="VIC"/>
          <w:color w:val="363534" w:themeColor="text1"/>
          <w:sz w:val="20"/>
          <w:szCs w:val="20"/>
        </w:rPr>
        <w:t xml:space="preserve">Alternatively, you can send your enquiry by email to </w:t>
      </w:r>
      <w:hyperlink r:id="rId32" w:history="1">
        <w:r w:rsidRPr="00876728">
          <w:rPr>
            <w:rStyle w:val="Hyperlink"/>
            <w:rFonts w:ascii="VIC" w:hAnsi="VIC"/>
            <w:color w:val="363534" w:themeColor="text1"/>
            <w:sz w:val="20"/>
            <w:szCs w:val="20"/>
          </w:rPr>
          <w:t>spear.info@delwp.vic.gov.au</w:t>
        </w:r>
      </w:hyperlink>
    </w:p>
    <w:p w14:paraId="5A0C3E3D" w14:textId="22C0555E" w:rsidR="00544FA9" w:rsidRDefault="00544FA9" w:rsidP="000F447F">
      <w:pPr>
        <w:pStyle w:val="BodyText"/>
        <w:spacing w:line="240" w:lineRule="auto"/>
        <w:rPr>
          <w:rStyle w:val="Hyperlink"/>
        </w:rPr>
      </w:pPr>
    </w:p>
    <w:p w14:paraId="4797AA40" w14:textId="6A10A692" w:rsidR="00544FA9" w:rsidRDefault="00544FA9" w:rsidP="000F447F">
      <w:pPr>
        <w:pStyle w:val="BodyText"/>
        <w:spacing w:line="240" w:lineRule="auto"/>
        <w:rPr>
          <w:rStyle w:val="Hyperlink"/>
        </w:rPr>
      </w:pPr>
    </w:p>
    <w:p w14:paraId="1BD3292D" w14:textId="77777777" w:rsidR="00544FA9" w:rsidRPr="000B3F1E" w:rsidRDefault="00544FA9" w:rsidP="000F447F">
      <w:pPr>
        <w:pStyle w:val="BodyText"/>
        <w:spacing w:line="240" w:lineRule="auto"/>
        <w:rPr>
          <w:rFonts w:ascii="VIC" w:hAnsi="VIC"/>
          <w:sz w:val="20"/>
          <w:szCs w:val="20"/>
        </w:rPr>
      </w:pPr>
    </w:p>
    <w:tbl>
      <w:tblPr>
        <w:tblStyle w:val="PullOutBoxTable"/>
        <w:tblW w:w="9503" w:type="dxa"/>
        <w:shd w:val="clear" w:color="auto" w:fill="FFFFFF" w:themeFill="background1"/>
        <w:tblCellMar>
          <w:top w:w="170" w:type="dxa"/>
          <w:bottom w:w="170" w:type="dxa"/>
        </w:tblCellMar>
        <w:tblLook w:val="04A0" w:firstRow="1" w:lastRow="0" w:firstColumn="1" w:lastColumn="0" w:noHBand="0" w:noVBand="1"/>
        <w:tblCaption w:val="Contact SPEAR"/>
        <w:tblDescription w:val="T: 03 9194 0612&#10;E: spear.info@delwp.vic.gov.au&#10;W: www.spear.land.vic.gov.au&#10;"/>
      </w:tblPr>
      <w:tblGrid>
        <w:gridCol w:w="9503"/>
      </w:tblGrid>
      <w:tr w:rsidR="00DB09E6" w:rsidRPr="005F3F1A" w14:paraId="597ABF27" w14:textId="77777777" w:rsidTr="0071486F">
        <w:trPr>
          <w:trHeight w:val="1447"/>
        </w:trPr>
        <w:tc>
          <w:tcPr>
            <w:tcW w:w="9503" w:type="dxa"/>
            <w:shd w:val="clear" w:color="auto" w:fill="FFFFFF" w:themeFill="background1"/>
          </w:tcPr>
          <w:p w14:paraId="0D4466E9" w14:textId="77777777" w:rsidR="00DB09E6" w:rsidRPr="005F3F1A" w:rsidRDefault="00DB09E6" w:rsidP="000F447F">
            <w:pPr>
              <w:pStyle w:val="PullOutBoxHeading"/>
              <w:spacing w:line="240" w:lineRule="auto"/>
              <w:rPr>
                <w:rFonts w:ascii="VIC" w:hAnsi="VIC"/>
              </w:rPr>
            </w:pPr>
            <w:r w:rsidRPr="005F3F1A">
              <w:rPr>
                <w:rFonts w:ascii="VIC" w:hAnsi="VIC"/>
              </w:rPr>
              <w:t>Contact SPEAR</w:t>
            </w:r>
          </w:p>
          <w:p w14:paraId="142C9FE9" w14:textId="07776206" w:rsidR="00DB09E6" w:rsidRPr="000B3F1E" w:rsidRDefault="00DB09E6" w:rsidP="000F447F">
            <w:pPr>
              <w:pStyle w:val="PullOutBoxBodyText"/>
              <w:spacing w:line="240" w:lineRule="auto"/>
              <w:rPr>
                <w:rFonts w:ascii="VIC" w:hAnsi="VIC"/>
                <w:sz w:val="22"/>
              </w:rPr>
            </w:pPr>
            <w:r w:rsidRPr="000B3F1E">
              <w:rPr>
                <w:rFonts w:ascii="VIC" w:hAnsi="VIC"/>
                <w:b/>
                <w:color w:val="007DB9" w:themeColor="text2"/>
                <w:sz w:val="22"/>
              </w:rPr>
              <w:t>T:</w:t>
            </w:r>
            <w:r w:rsidRPr="000B3F1E">
              <w:rPr>
                <w:rFonts w:ascii="VIC" w:hAnsi="VIC"/>
                <w:color w:val="007DB9" w:themeColor="text2"/>
                <w:sz w:val="22"/>
              </w:rPr>
              <w:t xml:space="preserve"> </w:t>
            </w:r>
            <w:r w:rsidRPr="000B3F1E">
              <w:rPr>
                <w:rFonts w:ascii="VIC" w:hAnsi="VIC"/>
                <w:sz w:val="22"/>
              </w:rPr>
              <w:t>03 9194 0612</w:t>
            </w:r>
          </w:p>
          <w:p w14:paraId="0EFF6804" w14:textId="4DB180D9" w:rsidR="00DB09E6" w:rsidRPr="000B3F1E" w:rsidRDefault="00DB09E6" w:rsidP="000F447F">
            <w:pPr>
              <w:pStyle w:val="PullOutBoxBodyText"/>
              <w:spacing w:line="240" w:lineRule="auto"/>
              <w:rPr>
                <w:rFonts w:ascii="VIC" w:hAnsi="VIC"/>
                <w:sz w:val="22"/>
              </w:rPr>
            </w:pPr>
            <w:r w:rsidRPr="000B3F1E">
              <w:rPr>
                <w:rFonts w:ascii="VIC" w:hAnsi="VIC"/>
                <w:b/>
                <w:color w:val="007DB9" w:themeColor="text2"/>
                <w:sz w:val="22"/>
              </w:rPr>
              <w:t>E:</w:t>
            </w:r>
            <w:r w:rsidR="003E6445" w:rsidRPr="000B3F1E">
              <w:rPr>
                <w:rFonts w:ascii="VIC" w:hAnsi="VIC"/>
                <w:b/>
                <w:color w:val="007DB9" w:themeColor="text2"/>
                <w:sz w:val="22"/>
              </w:rPr>
              <w:t xml:space="preserve"> </w:t>
            </w:r>
            <w:hyperlink r:id="rId33" w:history="1">
              <w:r w:rsidRPr="000B3F1E">
                <w:rPr>
                  <w:rStyle w:val="Hyperlink"/>
                  <w:rFonts w:ascii="VIC" w:hAnsi="VIC"/>
                  <w:sz w:val="22"/>
                </w:rPr>
                <w:t>spear.info@delwp.vic.gov.au</w:t>
              </w:r>
            </w:hyperlink>
          </w:p>
          <w:p w14:paraId="77462808" w14:textId="404F7ED2" w:rsidR="00DB09E6" w:rsidRPr="005F3F1A" w:rsidRDefault="00DB09E6" w:rsidP="000F447F">
            <w:pPr>
              <w:pStyle w:val="PullOutBoxBodyText"/>
              <w:spacing w:line="240" w:lineRule="auto"/>
              <w:rPr>
                <w:rFonts w:ascii="VIC" w:hAnsi="VIC"/>
              </w:rPr>
            </w:pPr>
            <w:r w:rsidRPr="000B3F1E">
              <w:rPr>
                <w:rFonts w:ascii="VIC" w:hAnsi="VIC"/>
                <w:b/>
                <w:color w:val="007DB9" w:themeColor="text2"/>
                <w:sz w:val="22"/>
              </w:rPr>
              <w:t>W:</w:t>
            </w:r>
            <w:r w:rsidR="006D321A" w:rsidRPr="000B3F1E">
              <w:rPr>
                <w:rFonts w:ascii="VIC" w:hAnsi="VIC"/>
                <w:b/>
                <w:color w:val="007DB9" w:themeColor="text2"/>
                <w:sz w:val="22"/>
              </w:rPr>
              <w:t xml:space="preserve"> </w:t>
            </w:r>
            <w:hyperlink r:id="rId34" w:history="1">
              <w:r w:rsidRPr="000B3F1E">
                <w:rPr>
                  <w:rStyle w:val="Hyperlink"/>
                  <w:rFonts w:ascii="VIC" w:hAnsi="VIC"/>
                  <w:sz w:val="22"/>
                </w:rPr>
                <w:t>www.spear.land.vic.gov.au</w:t>
              </w:r>
            </w:hyperlink>
          </w:p>
        </w:tc>
      </w:tr>
    </w:tbl>
    <w:p w14:paraId="4BAF91E0" w14:textId="77777777" w:rsidR="003A4AF5" w:rsidRPr="005F3F1A" w:rsidRDefault="003A4AF5" w:rsidP="0071486F">
      <w:pPr>
        <w:pStyle w:val="SmallBodyText"/>
        <w:spacing w:before="240" w:line="360" w:lineRule="auto"/>
        <w:rPr>
          <w:rFonts w:ascii="VIC" w:hAnsi="VIC"/>
          <w:sz w:val="24"/>
          <w:szCs w:val="24"/>
        </w:rPr>
      </w:pPr>
      <w:r w:rsidRPr="005F3F1A">
        <w:rPr>
          <w:rFonts w:ascii="VIC" w:hAnsi="VIC"/>
          <w:sz w:val="24"/>
          <w:szCs w:val="24"/>
        </w:rPr>
        <w:br w:type="page"/>
      </w:r>
    </w:p>
    <w:p w14:paraId="3648983C" w14:textId="193EA98D" w:rsidR="00F95FE2" w:rsidRPr="00DE154C" w:rsidRDefault="00F95FE2" w:rsidP="0071486F">
      <w:pPr>
        <w:pStyle w:val="SmallBodyText"/>
        <w:spacing w:before="240" w:line="360" w:lineRule="auto"/>
        <w:rPr>
          <w:rFonts w:ascii="VIC" w:hAnsi="VIC"/>
          <w:sz w:val="20"/>
        </w:rPr>
      </w:pPr>
      <w:r w:rsidRPr="00DE154C">
        <w:rPr>
          <w:rFonts w:ascii="VIC" w:hAnsi="VIC"/>
          <w:sz w:val="20"/>
        </w:rPr>
        <w:lastRenderedPageBreak/>
        <w:t xml:space="preserve">© The State of Victoria Department of Environment, Land, Water and Planning </w:t>
      </w:r>
      <w:r w:rsidRPr="00DE154C">
        <w:rPr>
          <w:rFonts w:ascii="VIC" w:hAnsi="VIC"/>
          <w:sz w:val="20"/>
        </w:rPr>
        <w:fldChar w:fldCharType="begin"/>
      </w:r>
      <w:r w:rsidRPr="00DE154C">
        <w:rPr>
          <w:rFonts w:ascii="VIC" w:hAnsi="VIC"/>
          <w:sz w:val="20"/>
        </w:rPr>
        <w:instrText xml:space="preserve"> DATE  \@ "yyyy" \* MERGEFORMAT </w:instrText>
      </w:r>
      <w:r w:rsidRPr="00DE154C">
        <w:rPr>
          <w:rFonts w:ascii="VIC" w:hAnsi="VIC"/>
          <w:sz w:val="20"/>
        </w:rPr>
        <w:fldChar w:fldCharType="separate"/>
      </w:r>
      <w:r w:rsidR="001F3FEA">
        <w:rPr>
          <w:rFonts w:ascii="VIC" w:hAnsi="VIC"/>
          <w:noProof/>
          <w:sz w:val="20"/>
        </w:rPr>
        <w:t>2021</w:t>
      </w:r>
      <w:r w:rsidRPr="00DE154C">
        <w:rPr>
          <w:rFonts w:ascii="VIC" w:hAnsi="VIC"/>
          <w:sz w:val="20"/>
        </w:rPr>
        <w:fldChar w:fldCharType="end"/>
      </w:r>
    </w:p>
    <w:p w14:paraId="3DEF9046" w14:textId="77777777" w:rsidR="00F95FE2" w:rsidRPr="005F3F1A" w:rsidRDefault="00F95FE2" w:rsidP="0071486F">
      <w:pPr>
        <w:pStyle w:val="SmallBodyText"/>
        <w:spacing w:line="360" w:lineRule="auto"/>
        <w:rPr>
          <w:rFonts w:ascii="VIC" w:hAnsi="VIC"/>
          <w:sz w:val="24"/>
          <w:szCs w:val="24"/>
        </w:rPr>
      </w:pPr>
      <w:r w:rsidRPr="005F3F1A">
        <w:rPr>
          <w:rFonts w:ascii="VIC" w:hAnsi="VIC"/>
          <w:noProof/>
          <w:sz w:val="24"/>
          <w:szCs w:val="24"/>
        </w:rPr>
        <w:drawing>
          <wp:inline distT="0" distB="0" distL="0" distR="0" wp14:anchorId="0CB3A5CE" wp14:editId="7689D369">
            <wp:extent cx="787264" cy="283931"/>
            <wp:effectExtent l="0" t="0" r="0" b="1905"/>
            <wp:docPr id="15" name="Picture 15" descr="The Creative Commons License CC BY: This license allows reusers to distribute, remix, adapt, and build upon the material in any medium or format, so long as attribution is given to the creator. The license allows for commercial use.&#10;CC BY includes the following elements: BY  – Credit must be given to the cr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Creative Commons License CC BY: This license allows reusers to distribute, remix, adapt, and build upon the material in any medium or format, so long as attribution is given to the creator. The license allows for commercial use.&#10;CC BY includes the following elements: BY  – Credit must be given to the creator"/>
                    <pic:cNvPicPr/>
                  </pic:nvPicPr>
                  <pic:blipFill>
                    <a:blip r:embed="rId35">
                      <a:extLst>
                        <a:ext uri="{28A0092B-C50C-407E-A947-70E740481C1C}">
                          <a14:useLocalDpi xmlns:a14="http://schemas.microsoft.com/office/drawing/2010/main" val="0"/>
                        </a:ext>
                      </a:extLst>
                    </a:blip>
                    <a:stretch>
                      <a:fillRect/>
                    </a:stretch>
                  </pic:blipFill>
                  <pic:spPr>
                    <a:xfrm>
                      <a:off x="0" y="0"/>
                      <a:ext cx="827896" cy="298585"/>
                    </a:xfrm>
                    <a:prstGeom prst="rect">
                      <a:avLst/>
                    </a:prstGeom>
                  </pic:spPr>
                </pic:pic>
              </a:graphicData>
            </a:graphic>
          </wp:inline>
        </w:drawing>
      </w:r>
    </w:p>
    <w:p w14:paraId="1A05054C" w14:textId="42186BE2" w:rsidR="00F95FE2" w:rsidRPr="00DE154C" w:rsidRDefault="00F95FE2" w:rsidP="0071486F">
      <w:pPr>
        <w:pStyle w:val="SmallBodyText"/>
        <w:spacing w:line="360" w:lineRule="auto"/>
        <w:rPr>
          <w:rFonts w:ascii="VIC" w:hAnsi="VIC"/>
          <w:sz w:val="20"/>
        </w:rPr>
      </w:pPr>
      <w:r w:rsidRPr="00DE154C">
        <w:rPr>
          <w:rFonts w:ascii="VIC" w:hAnsi="VIC"/>
          <w:sz w:val="20"/>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4DA903BC" w14:textId="77777777" w:rsidR="00F95FE2" w:rsidRPr="005F3F1A" w:rsidRDefault="00F95FE2" w:rsidP="0071486F">
      <w:pPr>
        <w:pStyle w:val="SmallHeading"/>
        <w:spacing w:line="360" w:lineRule="auto"/>
        <w:rPr>
          <w:rFonts w:ascii="VIC" w:hAnsi="VIC"/>
          <w:sz w:val="24"/>
          <w:szCs w:val="24"/>
        </w:rPr>
      </w:pPr>
      <w:r w:rsidRPr="005F3F1A">
        <w:rPr>
          <w:rFonts w:ascii="VIC" w:hAnsi="VIC"/>
          <w:sz w:val="24"/>
          <w:szCs w:val="24"/>
        </w:rPr>
        <w:t>Disclaimer</w:t>
      </w:r>
    </w:p>
    <w:p w14:paraId="680115F1" w14:textId="77777777" w:rsidR="00F95FE2" w:rsidRPr="00DE154C" w:rsidRDefault="00F95FE2" w:rsidP="0071486F">
      <w:pPr>
        <w:pStyle w:val="SmallBodyText"/>
        <w:spacing w:line="360" w:lineRule="auto"/>
        <w:rPr>
          <w:rFonts w:ascii="VIC" w:hAnsi="VIC"/>
          <w:sz w:val="20"/>
        </w:rPr>
      </w:pPr>
      <w:r w:rsidRPr="00DE154C">
        <w:rPr>
          <w:rFonts w:ascii="VIC" w:hAnsi="VIC"/>
          <w:sz w:val="2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56784A5" w14:textId="77777777" w:rsidR="00F95FE2" w:rsidRPr="005F3F1A" w:rsidRDefault="00F95FE2" w:rsidP="0071486F">
      <w:pPr>
        <w:pStyle w:val="xAccessibilityHeading"/>
        <w:spacing w:line="360" w:lineRule="auto"/>
        <w:rPr>
          <w:rFonts w:ascii="VIC" w:hAnsi="VIC"/>
          <w:sz w:val="24"/>
          <w:szCs w:val="22"/>
        </w:rPr>
      </w:pPr>
      <w:r w:rsidRPr="005F3F1A">
        <w:rPr>
          <w:rFonts w:ascii="VIC" w:hAnsi="VIC"/>
          <w:sz w:val="24"/>
          <w:szCs w:val="22"/>
        </w:rPr>
        <w:t>Accessibility</w:t>
      </w:r>
    </w:p>
    <w:p w14:paraId="5C7E897A" w14:textId="24F1212B" w:rsidR="00001E86" w:rsidRPr="00DE154C" w:rsidRDefault="00F95FE2" w:rsidP="0071486F">
      <w:pPr>
        <w:pStyle w:val="xAccessibilityText"/>
        <w:spacing w:line="360" w:lineRule="auto"/>
        <w:rPr>
          <w:sz w:val="20"/>
        </w:rPr>
      </w:pPr>
      <w:r w:rsidRPr="00DE154C">
        <w:rPr>
          <w:rFonts w:ascii="VIC" w:hAnsi="VIC"/>
          <w:sz w:val="20"/>
        </w:rPr>
        <w:t>If you would like to receive this publication in an alternative format, please telephone the DELWP Customer Service Centre on 136186, email</w:t>
      </w:r>
      <w:r w:rsidRPr="00DE154C">
        <w:rPr>
          <w:rFonts w:ascii="Cambria" w:hAnsi="Cambria" w:cs="Cambria"/>
          <w:sz w:val="20"/>
        </w:rPr>
        <w:t> </w:t>
      </w:r>
      <w:hyperlink r:id="rId36" w:history="1">
        <w:r w:rsidRPr="00DE154C">
          <w:rPr>
            <w:rFonts w:ascii="VIC" w:hAnsi="VIC"/>
            <w:sz w:val="20"/>
          </w:rPr>
          <w:t>customer.service@delwp.vic.gov.au</w:t>
        </w:r>
      </w:hyperlink>
      <w:r w:rsidRPr="00DE154C">
        <w:rPr>
          <w:rFonts w:ascii="VIC" w:hAnsi="VIC"/>
          <w:sz w:val="20"/>
        </w:rPr>
        <w:t xml:space="preserve">, or via the National Relay Service on 133 677 </w:t>
      </w:r>
      <w:hyperlink r:id="rId37" w:history="1">
        <w:r w:rsidRPr="00DE154C">
          <w:rPr>
            <w:rFonts w:ascii="VIC" w:hAnsi="VIC"/>
            <w:sz w:val="20"/>
          </w:rPr>
          <w:t>www.relayservice.com.au</w:t>
        </w:r>
      </w:hyperlink>
      <w:r w:rsidRPr="00DE154C">
        <w:rPr>
          <w:rFonts w:ascii="VIC" w:hAnsi="VIC"/>
          <w:sz w:val="20"/>
        </w:rPr>
        <w:t>. This</w:t>
      </w:r>
      <w:r w:rsidRPr="00DE154C">
        <w:rPr>
          <w:rFonts w:ascii="Cambria" w:hAnsi="Cambria" w:cs="Cambria"/>
          <w:sz w:val="20"/>
        </w:rPr>
        <w:t> </w:t>
      </w:r>
      <w:r w:rsidRPr="00DE154C">
        <w:rPr>
          <w:rFonts w:ascii="VIC" w:hAnsi="VIC"/>
          <w:sz w:val="20"/>
        </w:rPr>
        <w:t xml:space="preserve">document is also available on the internet at </w:t>
      </w:r>
      <w:hyperlink r:id="rId38" w:history="1">
        <w:r w:rsidRPr="00DE154C">
          <w:rPr>
            <w:rFonts w:ascii="VIC" w:hAnsi="VIC"/>
            <w:sz w:val="20"/>
          </w:rPr>
          <w:t>www.spear.land.vic.gov.au</w:t>
        </w:r>
      </w:hyperlink>
      <w:r w:rsidRPr="00DE154C">
        <w:rPr>
          <w:rFonts w:ascii="VIC" w:hAnsi="VIC"/>
          <w:sz w:val="20"/>
        </w:rPr>
        <w:t xml:space="preserve">. </w:t>
      </w:r>
    </w:p>
    <w:sectPr w:rsidR="00001E86" w:rsidRPr="00DE154C" w:rsidSect="005464DC">
      <w:footerReference w:type="even" r:id="rId39"/>
      <w:footerReference w:type="default" r:id="rId40"/>
      <w:footerReference w:type="first" r:id="rId41"/>
      <w:type w:val="continuous"/>
      <w:pgSz w:w="11907" w:h="16840" w:code="9"/>
      <w:pgMar w:top="851" w:right="851" w:bottom="1134" w:left="851" w:header="284" w:footer="567"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C2A23" w14:textId="77777777" w:rsidR="00C475F6" w:rsidRDefault="00C475F6">
      <w:r>
        <w:separator/>
      </w:r>
    </w:p>
    <w:p w14:paraId="01794F18" w14:textId="77777777" w:rsidR="00C475F6" w:rsidRDefault="00C475F6"/>
    <w:p w14:paraId="25DBFF0C" w14:textId="77777777" w:rsidR="00C475F6" w:rsidRDefault="00C475F6"/>
  </w:endnote>
  <w:endnote w:type="continuationSeparator" w:id="0">
    <w:p w14:paraId="7EB90CD9" w14:textId="77777777" w:rsidR="00C475F6" w:rsidRDefault="00C475F6">
      <w:r>
        <w:continuationSeparator/>
      </w:r>
    </w:p>
    <w:p w14:paraId="1C2EE352" w14:textId="77777777" w:rsidR="00C475F6" w:rsidRDefault="00C475F6"/>
    <w:p w14:paraId="4DD39409" w14:textId="77777777" w:rsidR="00C475F6" w:rsidRDefault="00C475F6"/>
  </w:endnote>
  <w:endnote w:type="continuationNotice" w:id="1">
    <w:p w14:paraId="450C6BE8" w14:textId="77777777" w:rsidR="00C475F6" w:rsidRDefault="00C475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VIC">
    <w:altName w:val="Calibri"/>
    <w:panose1 w:val="020B0604020202020204"/>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333C1" w14:textId="4A2F51CA" w:rsidR="003E6445" w:rsidRPr="00EE319E" w:rsidRDefault="00427671">
    <w:pPr>
      <w:pStyle w:val="Footer"/>
      <w:rPr>
        <w:sz w:val="24"/>
        <w:szCs w:val="24"/>
      </w:rPr>
    </w:pPr>
    <w:r>
      <w:rPr>
        <w:noProof/>
        <w:sz w:val="24"/>
        <w:szCs w:val="24"/>
      </w:rPr>
      <mc:AlternateContent>
        <mc:Choice Requires="wps">
          <w:drawing>
            <wp:anchor distT="0" distB="0" distL="114300" distR="114300" simplePos="0" relativeHeight="251658242" behindDoc="0" locked="0" layoutInCell="0" allowOverlap="1" wp14:anchorId="1C6605DF" wp14:editId="4AF65958">
              <wp:simplePos x="0" y="0"/>
              <wp:positionH relativeFrom="page">
                <wp:posOffset>0</wp:posOffset>
              </wp:positionH>
              <wp:positionV relativeFrom="page">
                <wp:posOffset>10083226</wp:posOffset>
              </wp:positionV>
              <wp:extent cx="7560945" cy="266700"/>
              <wp:effectExtent l="0" t="0" r="0" b="0"/>
              <wp:wrapNone/>
              <wp:docPr id="3" name="MSIPCM4cdc42fc8d1743ea131224e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877888" w14:textId="6D31D8F7" w:rsidR="00427671" w:rsidRPr="00427671" w:rsidRDefault="00427671" w:rsidP="00427671">
                          <w:pPr>
                            <w:jc w:val="center"/>
                            <w:rPr>
                              <w:rFonts w:ascii="Calibri" w:hAnsi="Calibri" w:cs="Calibri"/>
                              <w:color w:val="000000"/>
                              <w:sz w:val="24"/>
                            </w:rPr>
                          </w:pPr>
                          <w:r w:rsidRPr="0042767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6605DF" id="_x0000_t202" coordsize="21600,21600" o:spt="202" path="m,l,21600r21600,l21600,xe">
              <v:stroke joinstyle="miter"/>
              <v:path gradientshapeok="t" o:connecttype="rect"/>
            </v:shapetype>
            <v:shape id="MSIPCM4cdc42fc8d1743ea131224ef" o:spid="_x0000_s1026" type="#_x0000_t202" alt="{&quot;HashCode&quot;:-1264680268,&quot;Height&quot;:842.0,&quot;Width&quot;:595.0,&quot;Placement&quot;:&quot;Footer&quot;,&quot;Index&quot;:&quot;OddAndEven&quot;,&quot;Section&quot;:1,&quot;Top&quot;:0.0,&quot;Left&quot;:0.0}" style="position:absolute;margin-left:0;margin-top:793.95pt;width:595.35pt;height:21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" o:allowincell="f" filled="f" stroked="f" strokeweight=".5pt">
              <v:textbox inset=",0,,0">
                <w:txbxContent>
                  <w:p w14:paraId="6B877888" w14:textId="6D31D8F7" w:rsidR="00427671" w:rsidRPr="00427671" w:rsidRDefault="00427671" w:rsidP="00427671">
                    <w:pPr>
                      <w:jc w:val="center"/>
                      <w:rPr>
                        <w:rFonts w:ascii="Calibri" w:hAnsi="Calibri" w:cs="Calibri"/>
                        <w:color w:val="000000"/>
                        <w:sz w:val="24"/>
                      </w:rPr>
                    </w:pPr>
                    <w:r w:rsidRPr="00427671">
                      <w:rPr>
                        <w:rFonts w:ascii="Calibri" w:hAnsi="Calibri" w:cs="Calibri"/>
                        <w:color w:val="000000"/>
                        <w:sz w:val="24"/>
                      </w:rPr>
                      <w:t>OFFICIAL</w:t>
                    </w:r>
                  </w:p>
                </w:txbxContent>
              </v:textbox>
              <w10:wrap anchorx="page" anchory="page"/>
            </v:shape>
          </w:pict>
        </mc:Fallback>
      </mc:AlternateContent>
    </w:r>
    <w:sdt>
      <w:sdtPr>
        <w:rPr>
          <w:sz w:val="24"/>
          <w:szCs w:val="24"/>
        </w:rPr>
        <w:id w:val="1002240898"/>
        <w:docPartObj>
          <w:docPartGallery w:val="Page Numbers (Bottom of Page)"/>
          <w:docPartUnique/>
        </w:docPartObj>
      </w:sdtPr>
      <w:sdtEndPr>
        <w:rPr>
          <w:noProof/>
        </w:rPr>
      </w:sdtEndPr>
      <w:sdtContent>
        <w:r w:rsidR="00EE319E" w:rsidRPr="00EE319E">
          <w:rPr>
            <w:b/>
            <w:bCs/>
            <w:color w:val="007DB9" w:themeColor="text2"/>
            <w:sz w:val="24"/>
            <w:szCs w:val="24"/>
          </w:rPr>
          <w:fldChar w:fldCharType="begin"/>
        </w:r>
        <w:r w:rsidR="00EE319E" w:rsidRPr="00EE319E">
          <w:rPr>
            <w:b/>
            <w:bCs/>
            <w:color w:val="007DB9" w:themeColor="text2"/>
            <w:sz w:val="24"/>
            <w:szCs w:val="24"/>
          </w:rPr>
          <w:instrText xml:space="preserve"> PAGE   \* MERGEFORMAT </w:instrText>
        </w:r>
        <w:r w:rsidR="00EE319E" w:rsidRPr="00EE319E">
          <w:rPr>
            <w:b/>
            <w:bCs/>
            <w:color w:val="007DB9" w:themeColor="text2"/>
            <w:sz w:val="24"/>
            <w:szCs w:val="24"/>
          </w:rPr>
          <w:fldChar w:fldCharType="separate"/>
        </w:r>
        <w:r w:rsidR="00EE319E" w:rsidRPr="00EE319E">
          <w:rPr>
            <w:b/>
            <w:bCs/>
            <w:noProof/>
            <w:color w:val="007DB9" w:themeColor="text2"/>
            <w:sz w:val="24"/>
            <w:szCs w:val="24"/>
          </w:rPr>
          <w:t>2</w:t>
        </w:r>
        <w:r w:rsidR="00EE319E" w:rsidRPr="00EE319E">
          <w:rPr>
            <w:b/>
            <w:bCs/>
            <w:noProof/>
            <w:color w:val="007DB9" w:themeColor="text2"/>
            <w:sz w:val="24"/>
            <w:szCs w:val="24"/>
          </w:rPr>
          <w:fldChar w:fldCharType="end"/>
        </w:r>
        <w:r w:rsidR="00EE319E" w:rsidRPr="00EE319E">
          <w:rPr>
            <w:noProof/>
            <w:sz w:val="24"/>
            <w:szCs w:val="24"/>
          </w:rPr>
          <w:t xml:space="preserve"> </w:t>
        </w:r>
        <w:r w:rsidR="00285D4F">
          <w:rPr>
            <w:noProof/>
            <w:sz w:val="24"/>
            <w:szCs w:val="24"/>
          </w:rPr>
          <w:t xml:space="preserve"> </w:t>
        </w:r>
        <w:r w:rsidR="00EE319E" w:rsidRPr="00BB31F8">
          <w:rPr>
            <w:b/>
            <w:bCs/>
            <w:noProof/>
            <w:sz w:val="24"/>
            <w:szCs w:val="24"/>
          </w:rPr>
          <w:t xml:space="preserve">SPEAR </w:t>
        </w:r>
        <w:r w:rsidR="00BB31F8" w:rsidRPr="00BB31F8">
          <w:rPr>
            <w:b/>
            <w:bCs/>
            <w:noProof/>
            <w:sz w:val="24"/>
            <w:szCs w:val="24"/>
          </w:rPr>
          <w:t>News</w:t>
        </w:r>
        <w:r w:rsidR="00EE319E">
          <w:rPr>
            <w:noProof/>
            <w:sz w:val="24"/>
            <w:szCs w:val="24"/>
          </w:rPr>
          <w:t xml:space="preserve"> </w:t>
        </w:r>
        <w:r w:rsidR="00C8078C">
          <w:rPr>
            <w:noProof/>
            <w:sz w:val="24"/>
            <w:szCs w:val="24"/>
          </w:rPr>
          <w:t>December 202</w:t>
        </w:r>
        <w:r w:rsidR="00035836">
          <w:rPr>
            <w:noProof/>
            <w:sz w:val="24"/>
            <w:szCs w:val="24"/>
          </w:rPr>
          <w:t>1</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A31A" w14:textId="08B84DB9" w:rsidR="003E6445" w:rsidRPr="00EE319E" w:rsidRDefault="001A0BA0" w:rsidP="00EE319E">
    <w:pPr>
      <w:pStyle w:val="Footer"/>
      <w:jc w:val="right"/>
      <w:rPr>
        <w:sz w:val="24"/>
        <w:szCs w:val="24"/>
      </w:rPr>
    </w:pPr>
    <w:r>
      <w:rPr>
        <w:noProof/>
        <w:sz w:val="24"/>
        <w:szCs w:val="24"/>
      </w:rPr>
      <mc:AlternateContent>
        <mc:Choice Requires="wps">
          <w:drawing>
            <wp:anchor distT="0" distB="0" distL="114300" distR="114300" simplePos="0" relativeHeight="251658240" behindDoc="0" locked="0" layoutInCell="0" allowOverlap="1" wp14:anchorId="5E1D61D5" wp14:editId="38383073">
              <wp:simplePos x="0" y="0"/>
              <wp:positionH relativeFrom="page">
                <wp:posOffset>0</wp:posOffset>
              </wp:positionH>
              <wp:positionV relativeFrom="page">
                <wp:posOffset>10070655</wp:posOffset>
              </wp:positionV>
              <wp:extent cx="7560945" cy="266700"/>
              <wp:effectExtent l="0" t="0" r="0" b="0"/>
              <wp:wrapNone/>
              <wp:docPr id="1" name="MSIPCM7e184f9dbd6ed07ba35fd0c5"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CE107F" w14:textId="7BC33E6F" w:rsidR="001A0BA0" w:rsidRPr="001A0BA0" w:rsidRDefault="001A0BA0" w:rsidP="001A0BA0">
                          <w:pPr>
                            <w:jc w:val="center"/>
                            <w:rPr>
                              <w:rFonts w:ascii="Calibri" w:hAnsi="Calibri" w:cs="Calibri"/>
                              <w:color w:val="000000"/>
                              <w:sz w:val="24"/>
                            </w:rPr>
                          </w:pPr>
                          <w:r w:rsidRPr="001A0BA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1D61D5" id="_x0000_t202" coordsize="21600,21600" o:spt="202" path="m,l,21600r21600,l21600,xe">
              <v:stroke joinstyle="miter"/>
              <v:path gradientshapeok="t" o:connecttype="rect"/>
            </v:shapetype>
            <v:shape id="MSIPCM7e184f9dbd6ed07ba35fd0c5" o:spid="_x0000_s1027" type="#_x0000_t202" alt="{&quot;HashCode&quot;:-1264680268,&quot;Height&quot;:842.0,&quot;Width&quot;:595.0,&quot;Placement&quot;:&quot;Footer&quot;,&quot;Index&quot;:&quot;Primary&quot;,&quot;Section&quot;:1,&quot;Top&quot;:0.0,&quot;Left&quot;:0.0}" style="position:absolute;left:0;text-align:left;margin-left:0;margin-top:792.95pt;width:595.35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" o:allowincell="f" filled="f" stroked="f" strokeweight=".5pt">
              <v:textbox inset=",0,,0">
                <w:txbxContent>
                  <w:p w14:paraId="7DCE107F" w14:textId="7BC33E6F" w:rsidR="001A0BA0" w:rsidRPr="001A0BA0" w:rsidRDefault="001A0BA0" w:rsidP="001A0BA0">
                    <w:pPr>
                      <w:jc w:val="center"/>
                      <w:rPr>
                        <w:rFonts w:ascii="Calibri" w:hAnsi="Calibri" w:cs="Calibri"/>
                        <w:color w:val="000000"/>
                        <w:sz w:val="24"/>
                      </w:rPr>
                    </w:pPr>
                    <w:r w:rsidRPr="001A0BA0">
                      <w:rPr>
                        <w:rFonts w:ascii="Calibri" w:hAnsi="Calibri" w:cs="Calibri"/>
                        <w:color w:val="000000"/>
                        <w:sz w:val="24"/>
                      </w:rPr>
                      <w:t>OFFICIAL</w:t>
                    </w:r>
                  </w:p>
                </w:txbxContent>
              </v:textbox>
              <w10:wrap anchorx="page" anchory="page"/>
            </v:shape>
          </w:pict>
        </mc:Fallback>
      </mc:AlternateContent>
    </w:r>
    <w:sdt>
      <w:sdtPr>
        <w:rPr>
          <w:sz w:val="24"/>
          <w:szCs w:val="24"/>
        </w:rPr>
        <w:id w:val="1595213942"/>
        <w:docPartObj>
          <w:docPartGallery w:val="Page Numbers (Bottom of Page)"/>
          <w:docPartUnique/>
        </w:docPartObj>
      </w:sdtPr>
      <w:sdtEndPr>
        <w:rPr>
          <w:noProof/>
        </w:rPr>
      </w:sdtEndPr>
      <w:sdtContent>
        <w:r w:rsidR="00BB31F8">
          <w:rPr>
            <w:noProof/>
            <w:sz w:val="24"/>
            <w:szCs w:val="24"/>
          </w:rPr>
          <w:t xml:space="preserve"> </w:t>
        </w:r>
        <w:r w:rsidR="00BB31F8" w:rsidRPr="00BB31F8">
          <w:rPr>
            <w:b/>
            <w:bCs/>
            <w:noProof/>
            <w:sz w:val="24"/>
            <w:szCs w:val="24"/>
          </w:rPr>
          <w:t>SPEAR News</w:t>
        </w:r>
        <w:r w:rsidR="00BB31F8">
          <w:rPr>
            <w:noProof/>
            <w:sz w:val="24"/>
            <w:szCs w:val="24"/>
          </w:rPr>
          <w:t xml:space="preserve"> </w:t>
        </w:r>
        <w:r w:rsidR="00AC3F63">
          <w:rPr>
            <w:noProof/>
            <w:sz w:val="24"/>
            <w:szCs w:val="24"/>
          </w:rPr>
          <w:t>December 2021</w:t>
        </w:r>
        <w:r w:rsidR="00BB31F8">
          <w:rPr>
            <w:noProof/>
            <w:sz w:val="24"/>
            <w:szCs w:val="24"/>
          </w:rPr>
          <w:t xml:space="preserve"> </w:t>
        </w:r>
      </w:sdtContent>
    </w:sdt>
    <w:r w:rsidR="00285D4F" w:rsidRPr="00285D4F">
      <w:rPr>
        <w:b/>
        <w:bCs/>
        <w:color w:val="007DB9" w:themeColor="text2"/>
        <w:sz w:val="24"/>
        <w:szCs w:val="24"/>
      </w:rPr>
      <w:t xml:space="preserve"> </w:t>
    </w:r>
    <w:r w:rsidR="00285D4F" w:rsidRPr="00EE319E">
      <w:rPr>
        <w:b/>
        <w:bCs/>
        <w:color w:val="007DB9" w:themeColor="text2"/>
        <w:sz w:val="24"/>
        <w:szCs w:val="24"/>
      </w:rPr>
      <w:fldChar w:fldCharType="begin"/>
    </w:r>
    <w:r w:rsidR="00285D4F" w:rsidRPr="00EE319E">
      <w:rPr>
        <w:b/>
        <w:bCs/>
        <w:color w:val="007DB9" w:themeColor="text2"/>
        <w:sz w:val="24"/>
        <w:szCs w:val="24"/>
      </w:rPr>
      <w:instrText xml:space="preserve"> PAGE   \* MERGEFORMAT </w:instrText>
    </w:r>
    <w:r w:rsidR="00285D4F" w:rsidRPr="00EE319E">
      <w:rPr>
        <w:b/>
        <w:bCs/>
        <w:color w:val="007DB9" w:themeColor="text2"/>
        <w:sz w:val="24"/>
        <w:szCs w:val="24"/>
      </w:rPr>
      <w:fldChar w:fldCharType="separate"/>
    </w:r>
    <w:r w:rsidR="00285D4F">
      <w:rPr>
        <w:b/>
        <w:bCs/>
        <w:color w:val="007DB9" w:themeColor="text2"/>
        <w:sz w:val="24"/>
        <w:szCs w:val="24"/>
      </w:rPr>
      <w:t>3</w:t>
    </w:r>
    <w:r w:rsidR="00285D4F" w:rsidRPr="00EE319E">
      <w:rPr>
        <w:b/>
        <w:bCs/>
        <w:noProof/>
        <w:color w:val="007DB9" w:themeColor="text2"/>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7B782" w14:textId="463C1CC3" w:rsidR="003E6445" w:rsidRPr="005464DC" w:rsidRDefault="001A0BA0">
    <w:pPr>
      <w:pStyle w:val="Footer"/>
      <w:rPr>
        <w:b/>
        <w:bCs/>
        <w:color w:val="201547" w:themeColor="accent3"/>
        <w:sz w:val="24"/>
        <w:szCs w:val="32"/>
      </w:rPr>
    </w:pPr>
    <w:r>
      <w:rPr>
        <w:b/>
        <w:bCs/>
        <w:noProof/>
        <w:color w:val="201547" w:themeColor="accent3"/>
        <w:sz w:val="24"/>
        <w:szCs w:val="32"/>
      </w:rPr>
      <mc:AlternateContent>
        <mc:Choice Requires="wps">
          <w:drawing>
            <wp:anchor distT="0" distB="0" distL="114300" distR="114300" simplePos="0" relativeHeight="251658241" behindDoc="0" locked="0" layoutInCell="0" allowOverlap="1" wp14:anchorId="0B2832FF" wp14:editId="6A3299D6">
              <wp:simplePos x="0" y="0"/>
              <wp:positionH relativeFrom="page">
                <wp:posOffset>0</wp:posOffset>
              </wp:positionH>
              <wp:positionV relativeFrom="page">
                <wp:posOffset>10236200</wp:posOffset>
              </wp:positionV>
              <wp:extent cx="7560945" cy="266700"/>
              <wp:effectExtent l="0" t="0" r="0" b="0"/>
              <wp:wrapNone/>
              <wp:docPr id="2" name="MSIPCMfb514417a0fd6197add61e15"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4881CE" w14:textId="556D470B" w:rsidR="001A0BA0" w:rsidRPr="001A0BA0" w:rsidRDefault="001A0BA0" w:rsidP="001A0BA0">
                          <w:pPr>
                            <w:jc w:val="center"/>
                            <w:rPr>
                              <w:rFonts w:ascii="Calibri" w:hAnsi="Calibri" w:cs="Calibri"/>
                              <w:color w:val="000000"/>
                              <w:sz w:val="24"/>
                            </w:rPr>
                          </w:pPr>
                          <w:r w:rsidRPr="001A0BA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2832FF" id="_x0000_t202" coordsize="21600,21600" o:spt="202" path="m,l,21600r21600,l21600,xe">
              <v:stroke joinstyle="miter"/>
              <v:path gradientshapeok="t" o:connecttype="rect"/>
            </v:shapetype>
            <v:shape id="MSIPCMfb514417a0fd6197add61e15" o:spid="_x0000_s1028" type="#_x0000_t202" alt="{&quot;HashCode&quot;:-1264680268,&quot;Height&quot;:842.0,&quot;Width&quot;:595.0,&quot;Placement&quot;:&quot;Footer&quot;,&quot;Index&quot;:&quot;FirstPage&quot;,&quot;Section&quot;:1,&quot;Top&quot;:0.0,&quot;Left&quot;:0.0}" style="position:absolute;margin-left:0;margin-top:806pt;width:595.35pt;height:21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" o:allowincell="f" filled="f" stroked="f" strokeweight=".5pt">
              <v:textbox inset=",0,,0">
                <w:txbxContent>
                  <w:p w14:paraId="0C4881CE" w14:textId="556D470B" w:rsidR="001A0BA0" w:rsidRPr="001A0BA0" w:rsidRDefault="001A0BA0" w:rsidP="001A0BA0">
                    <w:pPr>
                      <w:jc w:val="center"/>
                      <w:rPr>
                        <w:rFonts w:ascii="Calibri" w:hAnsi="Calibri" w:cs="Calibri"/>
                        <w:color w:val="000000"/>
                        <w:sz w:val="24"/>
                      </w:rPr>
                    </w:pPr>
                    <w:r w:rsidRPr="001A0BA0">
                      <w:rPr>
                        <w:rFonts w:ascii="Calibri" w:hAnsi="Calibri" w:cs="Calibri"/>
                        <w:color w:val="000000"/>
                        <w:sz w:val="24"/>
                      </w:rPr>
                      <w:t>OFFICIAL</w:t>
                    </w:r>
                  </w:p>
                </w:txbxContent>
              </v:textbox>
              <w10:wrap anchorx="page" anchory="page"/>
            </v:shape>
          </w:pict>
        </mc:Fallback>
      </mc:AlternateContent>
    </w:r>
    <w:r w:rsidR="005464DC">
      <w:rPr>
        <w:b/>
        <w:bCs/>
        <w:color w:val="201547" w:themeColor="accent3"/>
        <w:sz w:val="24"/>
        <w:szCs w:val="32"/>
      </w:rPr>
      <w:t>s</w:t>
    </w:r>
    <w:r w:rsidR="005464DC" w:rsidRPr="005464DC">
      <w:rPr>
        <w:b/>
        <w:bCs/>
        <w:color w:val="201547" w:themeColor="accent3"/>
        <w:sz w:val="24"/>
        <w:szCs w:val="32"/>
      </w:rPr>
      <w:t>pear.land.vic.gov.au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2A0EC" w14:textId="77777777" w:rsidR="00C475F6" w:rsidRPr="008F5280" w:rsidRDefault="00C475F6" w:rsidP="008F5280">
      <w:pPr>
        <w:pStyle w:val="FootnoteSeparator"/>
      </w:pPr>
    </w:p>
    <w:p w14:paraId="6B845061" w14:textId="77777777" w:rsidR="00C475F6" w:rsidRDefault="00C475F6"/>
  </w:footnote>
  <w:footnote w:type="continuationSeparator" w:id="0">
    <w:p w14:paraId="50AA20F0" w14:textId="77777777" w:rsidR="00C475F6" w:rsidRDefault="00C475F6" w:rsidP="008F5280">
      <w:pPr>
        <w:pStyle w:val="FootnoteSeparator"/>
      </w:pPr>
    </w:p>
    <w:p w14:paraId="29BE75C0" w14:textId="77777777" w:rsidR="00C475F6" w:rsidRDefault="00C475F6"/>
    <w:p w14:paraId="0AB80312" w14:textId="77777777" w:rsidR="00C475F6" w:rsidRDefault="00C475F6"/>
  </w:footnote>
  <w:footnote w:type="continuationNotice" w:id="1">
    <w:p w14:paraId="3BBFA583" w14:textId="77777777" w:rsidR="00C475F6" w:rsidRDefault="00C475F6" w:rsidP="00D55628"/>
    <w:p w14:paraId="423D66A9" w14:textId="77777777" w:rsidR="00C475F6" w:rsidRDefault="00C475F6"/>
    <w:p w14:paraId="48983397" w14:textId="77777777" w:rsidR="00C475F6" w:rsidRDefault="00C475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hybridMultilevel"/>
    <w:tmpl w:val="ED6860C0"/>
    <w:name w:val="DEPIListBullets"/>
    <w:lvl w:ilvl="0" w:tplc="172EA9B2">
      <w:start w:val="1"/>
      <w:numFmt w:val="bullet"/>
      <w:pStyle w:val="ListBullet"/>
      <w:lvlText w:val=""/>
      <w:lvlJc w:val="left"/>
      <w:pPr>
        <w:ind w:left="502" w:hanging="360"/>
      </w:pPr>
      <w:rPr>
        <w:rFonts w:ascii="Symbol" w:hAnsi="Symbol" w:hint="default"/>
        <w:b w:val="0"/>
        <w:i w:val="0"/>
        <w:color w:val="363534" w:themeColor="text1"/>
        <w:position w:val="0"/>
        <w:sz w:val="20"/>
      </w:rPr>
    </w:lvl>
    <w:lvl w:ilvl="1" w:tplc="34FE7F50">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3BC424EA">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tplc="37BCA7FC">
      <w:start w:val="1"/>
      <w:numFmt w:val="none"/>
      <w:lvlText w:val=""/>
      <w:lvlJc w:val="left"/>
      <w:pPr>
        <w:tabs>
          <w:tab w:val="num" w:pos="-31680"/>
        </w:tabs>
        <w:ind w:left="-32767" w:firstLine="0"/>
      </w:pPr>
      <w:rPr>
        <w:rFonts w:hint="default"/>
      </w:rPr>
    </w:lvl>
    <w:lvl w:ilvl="4" w:tplc="073CE0DC">
      <w:start w:val="1"/>
      <w:numFmt w:val="none"/>
      <w:lvlText w:val=""/>
      <w:lvlJc w:val="left"/>
      <w:pPr>
        <w:tabs>
          <w:tab w:val="num" w:pos="-31680"/>
        </w:tabs>
        <w:ind w:left="-32767" w:firstLine="0"/>
      </w:pPr>
      <w:rPr>
        <w:rFonts w:hint="default"/>
      </w:rPr>
    </w:lvl>
    <w:lvl w:ilvl="5" w:tplc="155830A8">
      <w:start w:val="1"/>
      <w:numFmt w:val="none"/>
      <w:lvlText w:val=""/>
      <w:lvlJc w:val="left"/>
      <w:pPr>
        <w:tabs>
          <w:tab w:val="num" w:pos="-31680"/>
        </w:tabs>
        <w:ind w:left="-32767" w:firstLine="0"/>
      </w:pPr>
      <w:rPr>
        <w:rFonts w:hint="default"/>
      </w:rPr>
    </w:lvl>
    <w:lvl w:ilvl="6" w:tplc="09D0C618">
      <w:start w:val="1"/>
      <w:numFmt w:val="none"/>
      <w:lvlText w:val=""/>
      <w:lvlJc w:val="left"/>
      <w:pPr>
        <w:tabs>
          <w:tab w:val="num" w:pos="-31680"/>
        </w:tabs>
        <w:ind w:left="-32767" w:firstLine="0"/>
      </w:pPr>
      <w:rPr>
        <w:rFonts w:hint="default"/>
      </w:rPr>
    </w:lvl>
    <w:lvl w:ilvl="7" w:tplc="F962E66A">
      <w:start w:val="1"/>
      <w:numFmt w:val="none"/>
      <w:lvlText w:val=""/>
      <w:lvlJc w:val="left"/>
      <w:pPr>
        <w:tabs>
          <w:tab w:val="num" w:pos="-31680"/>
        </w:tabs>
        <w:ind w:left="-32767" w:firstLine="0"/>
      </w:pPr>
      <w:rPr>
        <w:rFonts w:hint="default"/>
      </w:rPr>
    </w:lvl>
    <w:lvl w:ilvl="8" w:tplc="14426B4C">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7F7E6566"/>
    <w:name w:val="DELWPHeadings"/>
    <w:lvl w:ilvl="0">
      <w:start w:val="1"/>
      <w:numFmt w:val="none"/>
      <w:lvlRestart w:val="0"/>
      <w:pStyle w:val="Heading1"/>
      <w:suff w:val="nothing"/>
      <w:lvlText w:val=""/>
      <w:lvlJc w:val="left"/>
      <w:pPr>
        <w:ind w:left="0" w:firstLine="0"/>
      </w:pPr>
      <w:rPr>
        <w:rFonts w:hint="default"/>
        <w:color w:val="007DB9"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hybridMultilevel"/>
    <w:tmpl w:val="75CA4D72"/>
    <w:name w:val="DEPITableBullets"/>
    <w:lvl w:ilvl="0" w:tplc="38D49C8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86829D9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A5B82B58">
      <w:start w:val="1"/>
      <w:numFmt w:val="bullet"/>
      <w:pStyle w:val="TableTextBullet3"/>
      <w:lvlText w:val=""/>
      <w:lvlJc w:val="left"/>
      <w:pPr>
        <w:tabs>
          <w:tab w:val="num" w:pos="624"/>
        </w:tabs>
        <w:ind w:left="624" w:hanging="170"/>
      </w:pPr>
      <w:rPr>
        <w:rFonts w:ascii="Symbol" w:hAnsi="Symbol" w:hint="default"/>
        <w:position w:val="3"/>
        <w:sz w:val="18"/>
      </w:rPr>
    </w:lvl>
    <w:lvl w:ilvl="3" w:tplc="515222A2">
      <w:start w:val="1"/>
      <w:numFmt w:val="none"/>
      <w:lvlText w:val=""/>
      <w:lvlJc w:val="left"/>
      <w:pPr>
        <w:ind w:left="2767" w:hanging="360"/>
      </w:pPr>
      <w:rPr>
        <w:rFonts w:hint="default"/>
      </w:rPr>
    </w:lvl>
    <w:lvl w:ilvl="4" w:tplc="F8AC698C">
      <w:start w:val="1"/>
      <w:numFmt w:val="none"/>
      <w:lvlText w:val=""/>
      <w:lvlJc w:val="left"/>
      <w:pPr>
        <w:ind w:left="3487" w:hanging="360"/>
      </w:pPr>
      <w:rPr>
        <w:rFonts w:hint="default"/>
      </w:rPr>
    </w:lvl>
    <w:lvl w:ilvl="5" w:tplc="93C6A128">
      <w:start w:val="1"/>
      <w:numFmt w:val="none"/>
      <w:lvlText w:val=""/>
      <w:lvlJc w:val="left"/>
      <w:pPr>
        <w:ind w:left="4207" w:hanging="360"/>
      </w:pPr>
      <w:rPr>
        <w:rFonts w:hint="default"/>
      </w:rPr>
    </w:lvl>
    <w:lvl w:ilvl="6" w:tplc="28F6B480">
      <w:start w:val="1"/>
      <w:numFmt w:val="none"/>
      <w:lvlText w:val=""/>
      <w:lvlJc w:val="left"/>
      <w:pPr>
        <w:ind w:left="4927" w:hanging="360"/>
      </w:pPr>
      <w:rPr>
        <w:rFonts w:hint="default"/>
      </w:rPr>
    </w:lvl>
    <w:lvl w:ilvl="7" w:tplc="1146F4C8">
      <w:start w:val="1"/>
      <w:numFmt w:val="none"/>
      <w:lvlText w:val=""/>
      <w:lvlJc w:val="left"/>
      <w:pPr>
        <w:ind w:left="5647" w:hanging="360"/>
      </w:pPr>
      <w:rPr>
        <w:rFonts w:hint="default"/>
      </w:rPr>
    </w:lvl>
    <w:lvl w:ilvl="8" w:tplc="41E8BA7C">
      <w:start w:val="1"/>
      <w:numFmt w:val="none"/>
      <w:lvlText w:val=""/>
      <w:lvlJc w:val="left"/>
      <w:pPr>
        <w:ind w:left="6367" w:hanging="360"/>
      </w:pPr>
      <w:rPr>
        <w:rFonts w:hint="default"/>
      </w:rPr>
    </w:lvl>
  </w:abstractNum>
  <w:abstractNum w:abstractNumId="4" w15:restartNumberingAfterBreak="0">
    <w:nsid w:val="1F275C51"/>
    <w:multiLevelType w:val="hybridMultilevel"/>
    <w:tmpl w:val="14E88F38"/>
    <w:name w:val="DEPIListAlpha"/>
    <w:lvl w:ilvl="0" w:tplc="0718637E">
      <w:start w:val="1"/>
      <w:numFmt w:val="lowerLetter"/>
      <w:pStyle w:val="ListAlpha"/>
      <w:lvlText w:val="%1."/>
      <w:lvlJc w:val="left"/>
      <w:pPr>
        <w:ind w:left="340" w:hanging="340"/>
      </w:pPr>
      <w:rPr>
        <w:rFonts w:hint="default"/>
      </w:rPr>
    </w:lvl>
    <w:lvl w:ilvl="1" w:tplc="2F7C28B8">
      <w:start w:val="1"/>
      <w:numFmt w:val="lowerRoman"/>
      <w:pStyle w:val="ListAlpha2"/>
      <w:lvlText w:val="%2."/>
      <w:lvlJc w:val="left"/>
      <w:pPr>
        <w:ind w:left="709" w:hanging="369"/>
      </w:pPr>
      <w:rPr>
        <w:rFonts w:hint="default"/>
      </w:rPr>
    </w:lvl>
    <w:lvl w:ilvl="2" w:tplc="81586B40">
      <w:start w:val="1"/>
      <w:numFmt w:val="bullet"/>
      <w:pStyle w:val="ListAlpha3"/>
      <w:lvlText w:val="–"/>
      <w:lvlJc w:val="left"/>
      <w:pPr>
        <w:ind w:left="1049" w:hanging="340"/>
      </w:pPr>
      <w:rPr>
        <w:rFonts w:ascii="Arial" w:hAnsi="Arial" w:hint="default"/>
        <w:color w:val="auto"/>
      </w:rPr>
    </w:lvl>
    <w:lvl w:ilvl="3" w:tplc="F2C4FACC">
      <w:start w:val="1"/>
      <w:numFmt w:val="decimal"/>
      <w:lvlText w:val="%4."/>
      <w:lvlJc w:val="left"/>
      <w:pPr>
        <w:ind w:left="1816" w:hanging="454"/>
      </w:pPr>
      <w:rPr>
        <w:rFonts w:hint="default"/>
      </w:rPr>
    </w:lvl>
    <w:lvl w:ilvl="4" w:tplc="2EF6F648">
      <w:start w:val="1"/>
      <w:numFmt w:val="lowerLetter"/>
      <w:lvlText w:val="%5."/>
      <w:lvlJc w:val="left"/>
      <w:pPr>
        <w:ind w:left="2270" w:hanging="454"/>
      </w:pPr>
      <w:rPr>
        <w:rFonts w:hint="default"/>
      </w:rPr>
    </w:lvl>
    <w:lvl w:ilvl="5" w:tplc="DD28C66E">
      <w:start w:val="1"/>
      <w:numFmt w:val="lowerRoman"/>
      <w:lvlText w:val="%6."/>
      <w:lvlJc w:val="right"/>
      <w:pPr>
        <w:ind w:left="2724" w:hanging="454"/>
      </w:pPr>
      <w:rPr>
        <w:rFonts w:hint="default"/>
      </w:rPr>
    </w:lvl>
    <w:lvl w:ilvl="6" w:tplc="26FE4E2C">
      <w:start w:val="1"/>
      <w:numFmt w:val="decimal"/>
      <w:lvlText w:val="%7."/>
      <w:lvlJc w:val="left"/>
      <w:pPr>
        <w:ind w:left="3178" w:hanging="454"/>
      </w:pPr>
      <w:rPr>
        <w:rFonts w:hint="default"/>
      </w:rPr>
    </w:lvl>
    <w:lvl w:ilvl="7" w:tplc="7C1E01C2">
      <w:start w:val="1"/>
      <w:numFmt w:val="lowerLetter"/>
      <w:lvlText w:val="%8."/>
      <w:lvlJc w:val="left"/>
      <w:pPr>
        <w:ind w:left="3632" w:hanging="454"/>
      </w:pPr>
      <w:rPr>
        <w:rFonts w:hint="default"/>
      </w:rPr>
    </w:lvl>
    <w:lvl w:ilvl="8" w:tplc="E9EA4648">
      <w:start w:val="1"/>
      <w:numFmt w:val="lowerRoman"/>
      <w:lvlText w:val="%9."/>
      <w:lvlJc w:val="right"/>
      <w:pPr>
        <w:ind w:left="4086" w:hanging="454"/>
      </w:pPr>
      <w:rPr>
        <w:rFonts w:hint="default"/>
      </w:rPr>
    </w:lvl>
  </w:abstractNum>
  <w:abstractNum w:abstractNumId="5" w15:restartNumberingAfterBreak="0">
    <w:nsid w:val="21C37EE6"/>
    <w:multiLevelType w:val="multilevel"/>
    <w:tmpl w:val="4764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0E35E5"/>
    <w:multiLevelType w:val="hybridMultilevel"/>
    <w:tmpl w:val="97FABA1E"/>
    <w:lvl w:ilvl="0" w:tplc="996677DC">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D545EC4"/>
    <w:multiLevelType w:val="hybridMultilevel"/>
    <w:tmpl w:val="706EB890"/>
    <w:name w:val="HighlightBoxBullet"/>
    <w:lvl w:ilvl="0" w:tplc="41EED6B0">
      <w:start w:val="1"/>
      <w:numFmt w:val="bullet"/>
      <w:lvlRestart w:val="0"/>
      <w:pStyle w:val="HighlightBoxBullet"/>
      <w:lvlText w:val="•"/>
      <w:lvlJc w:val="left"/>
      <w:pPr>
        <w:ind w:left="454" w:hanging="227"/>
      </w:pPr>
      <w:rPr>
        <w:rFonts w:ascii="Arial" w:hAnsi="Arial" w:cs="Arial" w:hint="default"/>
        <w:color w:val="FFFFFF"/>
        <w:sz w:val="24"/>
      </w:rPr>
    </w:lvl>
    <w:lvl w:ilvl="1" w:tplc="B5DAEF9C">
      <w:start w:val="1"/>
      <w:numFmt w:val="bullet"/>
      <w:lvlText w:val="o"/>
      <w:lvlJc w:val="left"/>
      <w:pPr>
        <w:ind w:left="1667" w:hanging="360"/>
      </w:pPr>
      <w:rPr>
        <w:rFonts w:ascii="Courier New" w:hAnsi="Courier New" w:cs="Courier New" w:hint="default"/>
      </w:rPr>
    </w:lvl>
    <w:lvl w:ilvl="2" w:tplc="F2E02A9C">
      <w:start w:val="1"/>
      <w:numFmt w:val="bullet"/>
      <w:lvlText w:val=""/>
      <w:lvlJc w:val="left"/>
      <w:pPr>
        <w:ind w:left="2387" w:hanging="360"/>
      </w:pPr>
      <w:rPr>
        <w:rFonts w:ascii="Wingdings" w:hAnsi="Wingdings" w:hint="default"/>
      </w:rPr>
    </w:lvl>
    <w:lvl w:ilvl="3" w:tplc="00CCD420">
      <w:start w:val="1"/>
      <w:numFmt w:val="bullet"/>
      <w:lvlText w:val=""/>
      <w:lvlJc w:val="left"/>
      <w:pPr>
        <w:ind w:left="3107" w:hanging="360"/>
      </w:pPr>
      <w:rPr>
        <w:rFonts w:ascii="Symbol" w:hAnsi="Symbol" w:hint="default"/>
      </w:rPr>
    </w:lvl>
    <w:lvl w:ilvl="4" w:tplc="7E3AF100">
      <w:start w:val="1"/>
      <w:numFmt w:val="bullet"/>
      <w:lvlText w:val="o"/>
      <w:lvlJc w:val="left"/>
      <w:pPr>
        <w:ind w:left="3827" w:hanging="360"/>
      </w:pPr>
      <w:rPr>
        <w:rFonts w:ascii="Courier New" w:hAnsi="Courier New" w:cs="Courier New" w:hint="default"/>
      </w:rPr>
    </w:lvl>
    <w:lvl w:ilvl="5" w:tplc="4106E488">
      <w:start w:val="1"/>
      <w:numFmt w:val="bullet"/>
      <w:lvlText w:val=""/>
      <w:lvlJc w:val="left"/>
      <w:pPr>
        <w:ind w:left="4547" w:hanging="360"/>
      </w:pPr>
      <w:rPr>
        <w:rFonts w:ascii="Wingdings" w:hAnsi="Wingdings" w:hint="default"/>
      </w:rPr>
    </w:lvl>
    <w:lvl w:ilvl="6" w:tplc="BBE01224">
      <w:start w:val="1"/>
      <w:numFmt w:val="bullet"/>
      <w:lvlText w:val=""/>
      <w:lvlJc w:val="left"/>
      <w:pPr>
        <w:ind w:left="5267" w:hanging="360"/>
      </w:pPr>
      <w:rPr>
        <w:rFonts w:ascii="Symbol" w:hAnsi="Symbol" w:hint="default"/>
      </w:rPr>
    </w:lvl>
    <w:lvl w:ilvl="7" w:tplc="40FECA32">
      <w:start w:val="1"/>
      <w:numFmt w:val="bullet"/>
      <w:lvlText w:val="o"/>
      <w:lvlJc w:val="left"/>
      <w:pPr>
        <w:ind w:left="5987" w:hanging="360"/>
      </w:pPr>
      <w:rPr>
        <w:rFonts w:ascii="Courier New" w:hAnsi="Courier New" w:cs="Courier New" w:hint="default"/>
      </w:rPr>
    </w:lvl>
    <w:lvl w:ilvl="8" w:tplc="6FEE7EC6">
      <w:start w:val="1"/>
      <w:numFmt w:val="bullet"/>
      <w:lvlText w:val=""/>
      <w:lvlJc w:val="left"/>
      <w:pPr>
        <w:ind w:left="6707" w:hanging="360"/>
      </w:pPr>
      <w:rPr>
        <w:rFonts w:ascii="Wingdings" w:hAnsi="Wingdings" w:hint="default"/>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7" w15:restartNumberingAfterBreak="0">
    <w:nsid w:val="6D1D40AC"/>
    <w:multiLevelType w:val="hybridMultilevel"/>
    <w:tmpl w:val="4A4219B0"/>
    <w:name w:val="TableNumbering"/>
    <w:lvl w:ilvl="0" w:tplc="D6C24BFE">
      <w:start w:val="1"/>
      <w:numFmt w:val="decimal"/>
      <w:pStyle w:val="TableTextNumbered"/>
      <w:lvlText w:val="%1."/>
      <w:lvlJc w:val="left"/>
      <w:pPr>
        <w:tabs>
          <w:tab w:val="num" w:pos="482"/>
        </w:tabs>
        <w:ind w:left="482" w:hanging="369"/>
      </w:pPr>
      <w:rPr>
        <w:rFonts w:hint="default"/>
      </w:rPr>
    </w:lvl>
    <w:lvl w:ilvl="1" w:tplc="D406769E">
      <w:start w:val="1"/>
      <w:numFmt w:val="lowerLetter"/>
      <w:pStyle w:val="TableTextNumbered2"/>
      <w:lvlText w:val="%2."/>
      <w:lvlJc w:val="left"/>
      <w:pPr>
        <w:tabs>
          <w:tab w:val="num" w:pos="822"/>
        </w:tabs>
        <w:ind w:left="822" w:hanging="340"/>
      </w:pPr>
      <w:rPr>
        <w:rFonts w:hint="default"/>
      </w:rPr>
    </w:lvl>
    <w:lvl w:ilvl="2" w:tplc="27368A04">
      <w:start w:val="1"/>
      <w:numFmt w:val="lowerRoman"/>
      <w:pStyle w:val="TableTextNumbered3"/>
      <w:lvlText w:val="%3."/>
      <w:lvlJc w:val="left"/>
      <w:pPr>
        <w:tabs>
          <w:tab w:val="num" w:pos="1219"/>
        </w:tabs>
        <w:ind w:left="1219" w:hanging="397"/>
      </w:pPr>
      <w:rPr>
        <w:rFonts w:hint="default"/>
      </w:rPr>
    </w:lvl>
    <w:lvl w:ilvl="3" w:tplc="63E85604">
      <w:start w:val="1"/>
      <w:numFmt w:val="none"/>
      <w:lvlText w:val=""/>
      <w:lvlJc w:val="left"/>
      <w:pPr>
        <w:ind w:left="1440" w:hanging="360"/>
      </w:pPr>
      <w:rPr>
        <w:rFonts w:hint="default"/>
      </w:rPr>
    </w:lvl>
    <w:lvl w:ilvl="4" w:tplc="43AEFE40">
      <w:start w:val="1"/>
      <w:numFmt w:val="none"/>
      <w:lvlText w:val=""/>
      <w:lvlJc w:val="left"/>
      <w:pPr>
        <w:ind w:left="1800" w:hanging="360"/>
      </w:pPr>
      <w:rPr>
        <w:rFonts w:hint="default"/>
      </w:rPr>
    </w:lvl>
    <w:lvl w:ilvl="5" w:tplc="7764C352">
      <w:start w:val="1"/>
      <w:numFmt w:val="none"/>
      <w:lvlText w:val=""/>
      <w:lvlJc w:val="left"/>
      <w:pPr>
        <w:ind w:left="2160" w:hanging="360"/>
      </w:pPr>
      <w:rPr>
        <w:rFonts w:hint="default"/>
      </w:rPr>
    </w:lvl>
    <w:lvl w:ilvl="6" w:tplc="CEA2A58C">
      <w:start w:val="1"/>
      <w:numFmt w:val="none"/>
      <w:lvlText w:val=""/>
      <w:lvlJc w:val="left"/>
      <w:pPr>
        <w:ind w:left="2520" w:hanging="360"/>
      </w:pPr>
      <w:rPr>
        <w:rFonts w:hint="default"/>
      </w:rPr>
    </w:lvl>
    <w:lvl w:ilvl="7" w:tplc="5F4E9096">
      <w:start w:val="1"/>
      <w:numFmt w:val="none"/>
      <w:lvlText w:val=""/>
      <w:lvlJc w:val="left"/>
      <w:pPr>
        <w:ind w:left="2880" w:hanging="360"/>
      </w:pPr>
      <w:rPr>
        <w:rFonts w:hint="default"/>
      </w:rPr>
    </w:lvl>
    <w:lvl w:ilvl="8" w:tplc="678A7C12">
      <w:start w:val="1"/>
      <w:numFmt w:val="none"/>
      <w:lvlText w:val=""/>
      <w:lvlJc w:val="left"/>
      <w:pPr>
        <w:ind w:left="3240" w:hanging="360"/>
      </w:pPr>
      <w:rPr>
        <w:rFonts w:hint="default"/>
      </w:rPr>
    </w:lvl>
  </w:abstractNum>
  <w:abstractNum w:abstractNumId="18" w15:restartNumberingAfterBreak="0">
    <w:nsid w:val="70250B03"/>
    <w:multiLevelType w:val="hybridMultilevel"/>
    <w:tmpl w:val="F3EA2326"/>
    <w:name w:val="DEPIQuoteBullets"/>
    <w:lvl w:ilvl="0" w:tplc="44583398">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D596949E">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66811B8">
      <w:start w:val="1"/>
      <w:numFmt w:val="bullet"/>
      <w:lvlText w:val="‒"/>
      <w:lvlJc w:val="left"/>
      <w:pPr>
        <w:tabs>
          <w:tab w:val="num" w:pos="1418"/>
        </w:tabs>
        <w:ind w:left="1418" w:hanging="283"/>
      </w:pPr>
      <w:rPr>
        <w:rFonts w:ascii="Calibri" w:hAnsi="Calibri" w:hint="default"/>
        <w:color w:val="007DB9" w:themeColor="text2"/>
      </w:rPr>
    </w:lvl>
    <w:lvl w:ilvl="3" w:tplc="2A882988">
      <w:start w:val="1"/>
      <w:numFmt w:val="bullet"/>
      <w:lvlText w:val=""/>
      <w:lvlJc w:val="left"/>
      <w:pPr>
        <w:ind w:left="1136" w:firstLine="283"/>
      </w:pPr>
      <w:rPr>
        <w:rFonts w:ascii="Symbol" w:hAnsi="Symbol" w:hint="default"/>
      </w:rPr>
    </w:lvl>
    <w:lvl w:ilvl="4" w:tplc="C7883E3E">
      <w:start w:val="1"/>
      <w:numFmt w:val="bullet"/>
      <w:lvlText w:val=""/>
      <w:lvlJc w:val="left"/>
      <w:pPr>
        <w:ind w:left="1420" w:firstLine="283"/>
      </w:pPr>
      <w:rPr>
        <w:rFonts w:ascii="Symbol" w:hAnsi="Symbol" w:hint="default"/>
      </w:rPr>
    </w:lvl>
    <w:lvl w:ilvl="5" w:tplc="23AE143A">
      <w:start w:val="1"/>
      <w:numFmt w:val="bullet"/>
      <w:lvlText w:val=""/>
      <w:lvlJc w:val="left"/>
      <w:pPr>
        <w:ind w:left="1704" w:firstLine="283"/>
      </w:pPr>
      <w:rPr>
        <w:rFonts w:ascii="Wingdings" w:hAnsi="Wingdings" w:hint="default"/>
      </w:rPr>
    </w:lvl>
    <w:lvl w:ilvl="6" w:tplc="56625018">
      <w:start w:val="1"/>
      <w:numFmt w:val="bullet"/>
      <w:lvlText w:val=""/>
      <w:lvlJc w:val="left"/>
      <w:pPr>
        <w:ind w:left="1988" w:firstLine="283"/>
      </w:pPr>
      <w:rPr>
        <w:rFonts w:ascii="Wingdings" w:hAnsi="Wingdings" w:hint="default"/>
      </w:rPr>
    </w:lvl>
    <w:lvl w:ilvl="7" w:tplc="3F6A2874">
      <w:start w:val="1"/>
      <w:numFmt w:val="bullet"/>
      <w:lvlText w:val=""/>
      <w:lvlJc w:val="left"/>
      <w:pPr>
        <w:ind w:left="2272" w:firstLine="283"/>
      </w:pPr>
      <w:rPr>
        <w:rFonts w:ascii="Symbol" w:hAnsi="Symbol" w:hint="default"/>
      </w:rPr>
    </w:lvl>
    <w:lvl w:ilvl="8" w:tplc="352EA30E">
      <w:start w:val="1"/>
      <w:numFmt w:val="bullet"/>
      <w:lvlText w:val=""/>
      <w:lvlJc w:val="left"/>
      <w:pPr>
        <w:ind w:left="2556" w:firstLine="283"/>
      </w:pPr>
      <w:rPr>
        <w:rFonts w:ascii="Symbol" w:hAnsi="Symbol" w:hint="default"/>
      </w:rPr>
    </w:lvl>
  </w:abstractNum>
  <w:abstractNum w:abstractNumId="19" w15:restartNumberingAfterBreak="0">
    <w:nsid w:val="742512A0"/>
    <w:multiLevelType w:val="hybridMultilevel"/>
    <w:tmpl w:val="5D5AB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39021E"/>
    <w:multiLevelType w:val="multilevel"/>
    <w:tmpl w:val="FB92DA8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1" w15:restartNumberingAfterBreak="0">
    <w:nsid w:val="791315D0"/>
    <w:multiLevelType w:val="hybridMultilevel"/>
    <w:tmpl w:val="EF565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5"/>
  </w:num>
  <w:num w:numId="4">
    <w:abstractNumId w:val="20"/>
  </w:num>
  <w:num w:numId="5">
    <w:abstractNumId w:val="6"/>
  </w:num>
  <w:num w:numId="6">
    <w:abstractNumId w:val="2"/>
  </w:num>
  <w:num w:numId="7">
    <w:abstractNumId w:val="1"/>
  </w:num>
  <w:num w:numId="8">
    <w:abstractNumId w:val="0"/>
  </w:num>
  <w:num w:numId="9">
    <w:abstractNumId w:val="18"/>
  </w:num>
  <w:num w:numId="10">
    <w:abstractNumId w:val="3"/>
  </w:num>
  <w:num w:numId="11">
    <w:abstractNumId w:val="7"/>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2"/>
  </w:num>
  <w:num w:numId="15">
    <w:abstractNumId w:val="11"/>
  </w:num>
  <w:num w:numId="16">
    <w:abstractNumId w:val="5"/>
  </w:num>
  <w:num w:numId="17">
    <w:abstractNumId w:val="21"/>
  </w:num>
  <w:num w:numId="18">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activeWritingStyle w:appName="MSWord" w:lang="en-US" w:vendorID="64" w:dllVersion="0" w:nlCheck="1" w:checkStyle="0"/>
  <w:activeWritingStyle w:appName="MSWord" w:lang="en-AU"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s>
  <w:rsids>
    <w:rsidRoot w:val="00AB584C"/>
    <w:rsid w:val="000000A6"/>
    <w:rsid w:val="0000017F"/>
    <w:rsid w:val="00000279"/>
    <w:rsid w:val="000004BD"/>
    <w:rsid w:val="00000B7A"/>
    <w:rsid w:val="00000C89"/>
    <w:rsid w:val="00000FEB"/>
    <w:rsid w:val="000012BE"/>
    <w:rsid w:val="00001E86"/>
    <w:rsid w:val="00001F76"/>
    <w:rsid w:val="000024EB"/>
    <w:rsid w:val="0000279C"/>
    <w:rsid w:val="000028B4"/>
    <w:rsid w:val="00002D93"/>
    <w:rsid w:val="00002DE1"/>
    <w:rsid w:val="00003960"/>
    <w:rsid w:val="00003DB4"/>
    <w:rsid w:val="00004237"/>
    <w:rsid w:val="000042E0"/>
    <w:rsid w:val="0000456E"/>
    <w:rsid w:val="00004641"/>
    <w:rsid w:val="0000491E"/>
    <w:rsid w:val="00004CA4"/>
    <w:rsid w:val="0000514F"/>
    <w:rsid w:val="00005261"/>
    <w:rsid w:val="00005647"/>
    <w:rsid w:val="0000591C"/>
    <w:rsid w:val="00006000"/>
    <w:rsid w:val="00006202"/>
    <w:rsid w:val="00006428"/>
    <w:rsid w:val="00006769"/>
    <w:rsid w:val="000068D4"/>
    <w:rsid w:val="00006A2C"/>
    <w:rsid w:val="00006F08"/>
    <w:rsid w:val="00007229"/>
    <w:rsid w:val="000079BC"/>
    <w:rsid w:val="000108AC"/>
    <w:rsid w:val="00010A57"/>
    <w:rsid w:val="00010AAD"/>
    <w:rsid w:val="00010E3F"/>
    <w:rsid w:val="00010FAD"/>
    <w:rsid w:val="0001107C"/>
    <w:rsid w:val="000114BD"/>
    <w:rsid w:val="000118FD"/>
    <w:rsid w:val="00011F39"/>
    <w:rsid w:val="000121E8"/>
    <w:rsid w:val="0001226A"/>
    <w:rsid w:val="0001236C"/>
    <w:rsid w:val="00012B94"/>
    <w:rsid w:val="00012DD9"/>
    <w:rsid w:val="00012E66"/>
    <w:rsid w:val="00012EC2"/>
    <w:rsid w:val="00013360"/>
    <w:rsid w:val="0001362A"/>
    <w:rsid w:val="0001389C"/>
    <w:rsid w:val="0001393A"/>
    <w:rsid w:val="0001396A"/>
    <w:rsid w:val="00013BAE"/>
    <w:rsid w:val="00013DC6"/>
    <w:rsid w:val="00014249"/>
    <w:rsid w:val="0001466C"/>
    <w:rsid w:val="00014E15"/>
    <w:rsid w:val="00015BB6"/>
    <w:rsid w:val="00016478"/>
    <w:rsid w:val="000171F8"/>
    <w:rsid w:val="000171FD"/>
    <w:rsid w:val="00017669"/>
    <w:rsid w:val="00017D91"/>
    <w:rsid w:val="00020DB2"/>
    <w:rsid w:val="0002161C"/>
    <w:rsid w:val="00021A33"/>
    <w:rsid w:val="00021CF5"/>
    <w:rsid w:val="0002261E"/>
    <w:rsid w:val="000227DA"/>
    <w:rsid w:val="00022F51"/>
    <w:rsid w:val="000230FD"/>
    <w:rsid w:val="0002325E"/>
    <w:rsid w:val="00023536"/>
    <w:rsid w:val="0002353F"/>
    <w:rsid w:val="000236AE"/>
    <w:rsid w:val="00023AFB"/>
    <w:rsid w:val="0002404B"/>
    <w:rsid w:val="00024572"/>
    <w:rsid w:val="00024574"/>
    <w:rsid w:val="00024896"/>
    <w:rsid w:val="00024990"/>
    <w:rsid w:val="00024D99"/>
    <w:rsid w:val="000251A3"/>
    <w:rsid w:val="00025217"/>
    <w:rsid w:val="0002541C"/>
    <w:rsid w:val="00025A62"/>
    <w:rsid w:val="00025ADB"/>
    <w:rsid w:val="00025B04"/>
    <w:rsid w:val="00025F6C"/>
    <w:rsid w:val="00026290"/>
    <w:rsid w:val="00026352"/>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1DE"/>
    <w:rsid w:val="000312CC"/>
    <w:rsid w:val="000312E9"/>
    <w:rsid w:val="0003176C"/>
    <w:rsid w:val="00031F2C"/>
    <w:rsid w:val="00032106"/>
    <w:rsid w:val="000323E0"/>
    <w:rsid w:val="000323EF"/>
    <w:rsid w:val="0003294B"/>
    <w:rsid w:val="00032D71"/>
    <w:rsid w:val="00033137"/>
    <w:rsid w:val="00033178"/>
    <w:rsid w:val="00033331"/>
    <w:rsid w:val="00033A8A"/>
    <w:rsid w:val="0003451C"/>
    <w:rsid w:val="00034E46"/>
    <w:rsid w:val="00035139"/>
    <w:rsid w:val="00035163"/>
    <w:rsid w:val="000351EF"/>
    <w:rsid w:val="00035335"/>
    <w:rsid w:val="00035836"/>
    <w:rsid w:val="00035B4E"/>
    <w:rsid w:val="00035F72"/>
    <w:rsid w:val="000362D6"/>
    <w:rsid w:val="000363E3"/>
    <w:rsid w:val="00036908"/>
    <w:rsid w:val="00036A70"/>
    <w:rsid w:val="00036FBD"/>
    <w:rsid w:val="00037072"/>
    <w:rsid w:val="00037CE2"/>
    <w:rsid w:val="00037F49"/>
    <w:rsid w:val="00037F81"/>
    <w:rsid w:val="00040BDB"/>
    <w:rsid w:val="000413A0"/>
    <w:rsid w:val="0004176C"/>
    <w:rsid w:val="00041797"/>
    <w:rsid w:val="00041903"/>
    <w:rsid w:val="00041940"/>
    <w:rsid w:val="00041C5B"/>
    <w:rsid w:val="00041D37"/>
    <w:rsid w:val="00041FBF"/>
    <w:rsid w:val="00042132"/>
    <w:rsid w:val="0004263E"/>
    <w:rsid w:val="000430CC"/>
    <w:rsid w:val="000430E6"/>
    <w:rsid w:val="00043650"/>
    <w:rsid w:val="00043BC5"/>
    <w:rsid w:val="00043E65"/>
    <w:rsid w:val="00043F39"/>
    <w:rsid w:val="000441FC"/>
    <w:rsid w:val="00044882"/>
    <w:rsid w:val="00044BDC"/>
    <w:rsid w:val="00044EF5"/>
    <w:rsid w:val="000455E1"/>
    <w:rsid w:val="00045AA1"/>
    <w:rsid w:val="00045E53"/>
    <w:rsid w:val="0004622F"/>
    <w:rsid w:val="00046864"/>
    <w:rsid w:val="00046EE3"/>
    <w:rsid w:val="000473A1"/>
    <w:rsid w:val="0004761D"/>
    <w:rsid w:val="00047C72"/>
    <w:rsid w:val="00047CE9"/>
    <w:rsid w:val="00047EB7"/>
    <w:rsid w:val="000501F1"/>
    <w:rsid w:val="00050257"/>
    <w:rsid w:val="00050487"/>
    <w:rsid w:val="000504A5"/>
    <w:rsid w:val="000506B0"/>
    <w:rsid w:val="000507C3"/>
    <w:rsid w:val="00050D92"/>
    <w:rsid w:val="00051C1E"/>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A5"/>
    <w:rsid w:val="000617D7"/>
    <w:rsid w:val="000620DA"/>
    <w:rsid w:val="00062407"/>
    <w:rsid w:val="000626EE"/>
    <w:rsid w:val="00062985"/>
    <w:rsid w:val="00063E71"/>
    <w:rsid w:val="000640A9"/>
    <w:rsid w:val="0006422E"/>
    <w:rsid w:val="00064489"/>
    <w:rsid w:val="000649F2"/>
    <w:rsid w:val="00065584"/>
    <w:rsid w:val="000655FD"/>
    <w:rsid w:val="00065A52"/>
    <w:rsid w:val="000660C5"/>
    <w:rsid w:val="00066ABF"/>
    <w:rsid w:val="00066F02"/>
    <w:rsid w:val="00067098"/>
    <w:rsid w:val="000673FD"/>
    <w:rsid w:val="0006742D"/>
    <w:rsid w:val="00067464"/>
    <w:rsid w:val="000676F8"/>
    <w:rsid w:val="00067769"/>
    <w:rsid w:val="000704F3"/>
    <w:rsid w:val="000706FA"/>
    <w:rsid w:val="00070C97"/>
    <w:rsid w:val="0007112E"/>
    <w:rsid w:val="00071B67"/>
    <w:rsid w:val="00071CA4"/>
    <w:rsid w:val="00071DE2"/>
    <w:rsid w:val="00072074"/>
    <w:rsid w:val="00072288"/>
    <w:rsid w:val="00072669"/>
    <w:rsid w:val="00072733"/>
    <w:rsid w:val="00072783"/>
    <w:rsid w:val="00072E02"/>
    <w:rsid w:val="00073536"/>
    <w:rsid w:val="00073956"/>
    <w:rsid w:val="00073963"/>
    <w:rsid w:val="000739CC"/>
    <w:rsid w:val="00073A9B"/>
    <w:rsid w:val="00073BBA"/>
    <w:rsid w:val="00073F07"/>
    <w:rsid w:val="00073F9C"/>
    <w:rsid w:val="000742AF"/>
    <w:rsid w:val="00074406"/>
    <w:rsid w:val="00074430"/>
    <w:rsid w:val="000745BE"/>
    <w:rsid w:val="00074A1F"/>
    <w:rsid w:val="00074C2B"/>
    <w:rsid w:val="000752FC"/>
    <w:rsid w:val="000758E3"/>
    <w:rsid w:val="00075C4C"/>
    <w:rsid w:val="00076B41"/>
    <w:rsid w:val="0008006E"/>
    <w:rsid w:val="000802A9"/>
    <w:rsid w:val="0008061A"/>
    <w:rsid w:val="0008129B"/>
    <w:rsid w:val="000816AD"/>
    <w:rsid w:val="0008221A"/>
    <w:rsid w:val="00082224"/>
    <w:rsid w:val="0008252E"/>
    <w:rsid w:val="000825F0"/>
    <w:rsid w:val="00082889"/>
    <w:rsid w:val="00082914"/>
    <w:rsid w:val="0008309F"/>
    <w:rsid w:val="000838A2"/>
    <w:rsid w:val="00083917"/>
    <w:rsid w:val="00083CD6"/>
    <w:rsid w:val="00084187"/>
    <w:rsid w:val="00084C82"/>
    <w:rsid w:val="00084CB1"/>
    <w:rsid w:val="00085689"/>
    <w:rsid w:val="0008568F"/>
    <w:rsid w:val="0008745F"/>
    <w:rsid w:val="000908D6"/>
    <w:rsid w:val="00090B44"/>
    <w:rsid w:val="0009125C"/>
    <w:rsid w:val="000913AD"/>
    <w:rsid w:val="00091F49"/>
    <w:rsid w:val="0009214D"/>
    <w:rsid w:val="00093051"/>
    <w:rsid w:val="00093228"/>
    <w:rsid w:val="000935F8"/>
    <w:rsid w:val="000938C5"/>
    <w:rsid w:val="00093F02"/>
    <w:rsid w:val="000948CF"/>
    <w:rsid w:val="00094A84"/>
    <w:rsid w:val="00094F27"/>
    <w:rsid w:val="0009521E"/>
    <w:rsid w:val="00095624"/>
    <w:rsid w:val="00095E8A"/>
    <w:rsid w:val="00096627"/>
    <w:rsid w:val="00096B2D"/>
    <w:rsid w:val="00096B35"/>
    <w:rsid w:val="00096B62"/>
    <w:rsid w:val="00097170"/>
    <w:rsid w:val="00097538"/>
    <w:rsid w:val="00097720"/>
    <w:rsid w:val="00097763"/>
    <w:rsid w:val="000979B3"/>
    <w:rsid w:val="00097BCF"/>
    <w:rsid w:val="00097C1B"/>
    <w:rsid w:val="000A0179"/>
    <w:rsid w:val="000A04B4"/>
    <w:rsid w:val="000A055B"/>
    <w:rsid w:val="000A059B"/>
    <w:rsid w:val="000A05D6"/>
    <w:rsid w:val="000A09AD"/>
    <w:rsid w:val="000A0D74"/>
    <w:rsid w:val="000A1511"/>
    <w:rsid w:val="000A1512"/>
    <w:rsid w:val="000A15E4"/>
    <w:rsid w:val="000A16B0"/>
    <w:rsid w:val="000A1C4C"/>
    <w:rsid w:val="000A2315"/>
    <w:rsid w:val="000A28BD"/>
    <w:rsid w:val="000A2A90"/>
    <w:rsid w:val="000A2C62"/>
    <w:rsid w:val="000A2D1F"/>
    <w:rsid w:val="000A2E96"/>
    <w:rsid w:val="000A30F9"/>
    <w:rsid w:val="000A351F"/>
    <w:rsid w:val="000A3721"/>
    <w:rsid w:val="000A3841"/>
    <w:rsid w:val="000A3B01"/>
    <w:rsid w:val="000A3C09"/>
    <w:rsid w:val="000A4744"/>
    <w:rsid w:val="000A4E7A"/>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1DA"/>
    <w:rsid w:val="000B0536"/>
    <w:rsid w:val="000B06A6"/>
    <w:rsid w:val="000B0959"/>
    <w:rsid w:val="000B0A6B"/>
    <w:rsid w:val="000B0C14"/>
    <w:rsid w:val="000B1060"/>
    <w:rsid w:val="000B11F1"/>
    <w:rsid w:val="000B167B"/>
    <w:rsid w:val="000B1B52"/>
    <w:rsid w:val="000B20BF"/>
    <w:rsid w:val="000B22C0"/>
    <w:rsid w:val="000B2568"/>
    <w:rsid w:val="000B271B"/>
    <w:rsid w:val="000B2D62"/>
    <w:rsid w:val="000B2DE7"/>
    <w:rsid w:val="000B3831"/>
    <w:rsid w:val="000B3DC1"/>
    <w:rsid w:val="000B3F1E"/>
    <w:rsid w:val="000B3FB6"/>
    <w:rsid w:val="000B402E"/>
    <w:rsid w:val="000B40D6"/>
    <w:rsid w:val="000B44D9"/>
    <w:rsid w:val="000B46C3"/>
    <w:rsid w:val="000B4CFC"/>
    <w:rsid w:val="000B4E00"/>
    <w:rsid w:val="000B5144"/>
    <w:rsid w:val="000B5240"/>
    <w:rsid w:val="000B547C"/>
    <w:rsid w:val="000B5504"/>
    <w:rsid w:val="000B561E"/>
    <w:rsid w:val="000B5EA3"/>
    <w:rsid w:val="000B669C"/>
    <w:rsid w:val="000B6BF6"/>
    <w:rsid w:val="000B6D4C"/>
    <w:rsid w:val="000B7CAB"/>
    <w:rsid w:val="000B7CC2"/>
    <w:rsid w:val="000C005D"/>
    <w:rsid w:val="000C015B"/>
    <w:rsid w:val="000C0411"/>
    <w:rsid w:val="000C046B"/>
    <w:rsid w:val="000C0A3E"/>
    <w:rsid w:val="000C148A"/>
    <w:rsid w:val="000C17D3"/>
    <w:rsid w:val="000C27FF"/>
    <w:rsid w:val="000C2888"/>
    <w:rsid w:val="000C29C4"/>
    <w:rsid w:val="000C2CCC"/>
    <w:rsid w:val="000C2CD8"/>
    <w:rsid w:val="000C33B5"/>
    <w:rsid w:val="000C33EB"/>
    <w:rsid w:val="000C3B79"/>
    <w:rsid w:val="000C3C38"/>
    <w:rsid w:val="000C41E0"/>
    <w:rsid w:val="000C41F9"/>
    <w:rsid w:val="000C4231"/>
    <w:rsid w:val="000C436A"/>
    <w:rsid w:val="000C46BF"/>
    <w:rsid w:val="000C4E6D"/>
    <w:rsid w:val="000C55BE"/>
    <w:rsid w:val="000C57F2"/>
    <w:rsid w:val="000C59E2"/>
    <w:rsid w:val="000C6231"/>
    <w:rsid w:val="000C6B7E"/>
    <w:rsid w:val="000C707C"/>
    <w:rsid w:val="000C7611"/>
    <w:rsid w:val="000D050A"/>
    <w:rsid w:val="000D0526"/>
    <w:rsid w:val="000D06EA"/>
    <w:rsid w:val="000D0CA4"/>
    <w:rsid w:val="000D1A7B"/>
    <w:rsid w:val="000D1E7B"/>
    <w:rsid w:val="000D2259"/>
    <w:rsid w:val="000D2526"/>
    <w:rsid w:val="000D2813"/>
    <w:rsid w:val="000D3282"/>
    <w:rsid w:val="000D3AE8"/>
    <w:rsid w:val="000D3B59"/>
    <w:rsid w:val="000D3D33"/>
    <w:rsid w:val="000D3E39"/>
    <w:rsid w:val="000D3F7B"/>
    <w:rsid w:val="000D42D6"/>
    <w:rsid w:val="000D464F"/>
    <w:rsid w:val="000D47D7"/>
    <w:rsid w:val="000D4EC1"/>
    <w:rsid w:val="000D6DC7"/>
    <w:rsid w:val="000D703A"/>
    <w:rsid w:val="000D7202"/>
    <w:rsid w:val="000D73BA"/>
    <w:rsid w:val="000D7482"/>
    <w:rsid w:val="000D76D9"/>
    <w:rsid w:val="000D7891"/>
    <w:rsid w:val="000D78C4"/>
    <w:rsid w:val="000D7E1F"/>
    <w:rsid w:val="000E01C1"/>
    <w:rsid w:val="000E01D0"/>
    <w:rsid w:val="000E09B6"/>
    <w:rsid w:val="000E1779"/>
    <w:rsid w:val="000E1BEC"/>
    <w:rsid w:val="000E1F1D"/>
    <w:rsid w:val="000E21E5"/>
    <w:rsid w:val="000E2207"/>
    <w:rsid w:val="000E24E1"/>
    <w:rsid w:val="000E2520"/>
    <w:rsid w:val="000E25A9"/>
    <w:rsid w:val="000E27B6"/>
    <w:rsid w:val="000E2820"/>
    <w:rsid w:val="000E2CE7"/>
    <w:rsid w:val="000E33C8"/>
    <w:rsid w:val="000E35C7"/>
    <w:rsid w:val="000E3AF5"/>
    <w:rsid w:val="000E3B96"/>
    <w:rsid w:val="000E4B54"/>
    <w:rsid w:val="000E53BD"/>
    <w:rsid w:val="000E55A2"/>
    <w:rsid w:val="000E5F4E"/>
    <w:rsid w:val="000E6684"/>
    <w:rsid w:val="000E6777"/>
    <w:rsid w:val="000E6D51"/>
    <w:rsid w:val="000E7410"/>
    <w:rsid w:val="000E7433"/>
    <w:rsid w:val="000E760F"/>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47F"/>
    <w:rsid w:val="000F44A1"/>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E53"/>
    <w:rsid w:val="000F7F8C"/>
    <w:rsid w:val="001000DA"/>
    <w:rsid w:val="00100611"/>
    <w:rsid w:val="001006AD"/>
    <w:rsid w:val="0010072A"/>
    <w:rsid w:val="001009C3"/>
    <w:rsid w:val="00100B5E"/>
    <w:rsid w:val="00101435"/>
    <w:rsid w:val="00101451"/>
    <w:rsid w:val="00101EE5"/>
    <w:rsid w:val="0010269D"/>
    <w:rsid w:val="0010306F"/>
    <w:rsid w:val="001031FC"/>
    <w:rsid w:val="00103824"/>
    <w:rsid w:val="0010384A"/>
    <w:rsid w:val="00103D73"/>
    <w:rsid w:val="00103F0F"/>
    <w:rsid w:val="00104371"/>
    <w:rsid w:val="00104F66"/>
    <w:rsid w:val="001054A3"/>
    <w:rsid w:val="0010559C"/>
    <w:rsid w:val="00105C32"/>
    <w:rsid w:val="00105EE3"/>
    <w:rsid w:val="0010606F"/>
    <w:rsid w:val="0010632A"/>
    <w:rsid w:val="0010632E"/>
    <w:rsid w:val="001065E8"/>
    <w:rsid w:val="001068AB"/>
    <w:rsid w:val="00106A7E"/>
    <w:rsid w:val="00106A81"/>
    <w:rsid w:val="00106B89"/>
    <w:rsid w:val="00106CA2"/>
    <w:rsid w:val="00107FEF"/>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877"/>
    <w:rsid w:val="00113C4C"/>
    <w:rsid w:val="00113CDC"/>
    <w:rsid w:val="00113DD9"/>
    <w:rsid w:val="0011467A"/>
    <w:rsid w:val="00114751"/>
    <w:rsid w:val="0011484F"/>
    <w:rsid w:val="001148DA"/>
    <w:rsid w:val="00114ACF"/>
    <w:rsid w:val="00114F21"/>
    <w:rsid w:val="00114F4E"/>
    <w:rsid w:val="00115310"/>
    <w:rsid w:val="00115E3D"/>
    <w:rsid w:val="001163A9"/>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336"/>
    <w:rsid w:val="001217C3"/>
    <w:rsid w:val="001219CD"/>
    <w:rsid w:val="00121E66"/>
    <w:rsid w:val="00122355"/>
    <w:rsid w:val="00122358"/>
    <w:rsid w:val="001224AA"/>
    <w:rsid w:val="001224B1"/>
    <w:rsid w:val="001226AD"/>
    <w:rsid w:val="00122A3C"/>
    <w:rsid w:val="00122AE8"/>
    <w:rsid w:val="00122C72"/>
    <w:rsid w:val="001230A5"/>
    <w:rsid w:val="001234F1"/>
    <w:rsid w:val="00123733"/>
    <w:rsid w:val="00123ACC"/>
    <w:rsid w:val="00123D7E"/>
    <w:rsid w:val="00123FDE"/>
    <w:rsid w:val="00124482"/>
    <w:rsid w:val="00124611"/>
    <w:rsid w:val="00124797"/>
    <w:rsid w:val="00124C3D"/>
    <w:rsid w:val="00124D82"/>
    <w:rsid w:val="00124E8F"/>
    <w:rsid w:val="001250AF"/>
    <w:rsid w:val="001253D5"/>
    <w:rsid w:val="00125582"/>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070"/>
    <w:rsid w:val="00131311"/>
    <w:rsid w:val="001314EF"/>
    <w:rsid w:val="001315CE"/>
    <w:rsid w:val="00131F05"/>
    <w:rsid w:val="0013248A"/>
    <w:rsid w:val="001325D7"/>
    <w:rsid w:val="00132744"/>
    <w:rsid w:val="00132777"/>
    <w:rsid w:val="0013298B"/>
    <w:rsid w:val="00133770"/>
    <w:rsid w:val="00133A4B"/>
    <w:rsid w:val="00133A9C"/>
    <w:rsid w:val="00133E3D"/>
    <w:rsid w:val="0013436B"/>
    <w:rsid w:val="0013448B"/>
    <w:rsid w:val="001346B4"/>
    <w:rsid w:val="00134898"/>
    <w:rsid w:val="00134ACF"/>
    <w:rsid w:val="00134E87"/>
    <w:rsid w:val="001352D7"/>
    <w:rsid w:val="00135A18"/>
    <w:rsid w:val="00136666"/>
    <w:rsid w:val="00136CE3"/>
    <w:rsid w:val="00136D91"/>
    <w:rsid w:val="00136EBF"/>
    <w:rsid w:val="0013711D"/>
    <w:rsid w:val="001374EB"/>
    <w:rsid w:val="0013757A"/>
    <w:rsid w:val="001376E5"/>
    <w:rsid w:val="00137829"/>
    <w:rsid w:val="0013799D"/>
    <w:rsid w:val="0014019B"/>
    <w:rsid w:val="00140262"/>
    <w:rsid w:val="001408BD"/>
    <w:rsid w:val="001409C8"/>
    <w:rsid w:val="00140AD5"/>
    <w:rsid w:val="00140AE9"/>
    <w:rsid w:val="00140B0D"/>
    <w:rsid w:val="001418BB"/>
    <w:rsid w:val="00141F9F"/>
    <w:rsid w:val="00142145"/>
    <w:rsid w:val="001422E5"/>
    <w:rsid w:val="00142912"/>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856"/>
    <w:rsid w:val="00144883"/>
    <w:rsid w:val="00145711"/>
    <w:rsid w:val="0014576E"/>
    <w:rsid w:val="001457F6"/>
    <w:rsid w:val="001459D7"/>
    <w:rsid w:val="00145BB5"/>
    <w:rsid w:val="00145C5B"/>
    <w:rsid w:val="0014633B"/>
    <w:rsid w:val="00146CDE"/>
    <w:rsid w:val="0014701F"/>
    <w:rsid w:val="001470F1"/>
    <w:rsid w:val="001474AE"/>
    <w:rsid w:val="001474D5"/>
    <w:rsid w:val="00147B75"/>
    <w:rsid w:val="00147B9C"/>
    <w:rsid w:val="00147EC2"/>
    <w:rsid w:val="00150172"/>
    <w:rsid w:val="001501A0"/>
    <w:rsid w:val="00150BC2"/>
    <w:rsid w:val="00151C40"/>
    <w:rsid w:val="00151CD2"/>
    <w:rsid w:val="00151DB1"/>
    <w:rsid w:val="001522A3"/>
    <w:rsid w:val="00152DA7"/>
    <w:rsid w:val="00152F06"/>
    <w:rsid w:val="00153334"/>
    <w:rsid w:val="0015375B"/>
    <w:rsid w:val="0015388E"/>
    <w:rsid w:val="00153FD1"/>
    <w:rsid w:val="00153FDB"/>
    <w:rsid w:val="001541A8"/>
    <w:rsid w:val="001544A7"/>
    <w:rsid w:val="00154503"/>
    <w:rsid w:val="0015452B"/>
    <w:rsid w:val="0015484B"/>
    <w:rsid w:val="00154C0E"/>
    <w:rsid w:val="00154F44"/>
    <w:rsid w:val="00154FAA"/>
    <w:rsid w:val="00155B6F"/>
    <w:rsid w:val="001562D9"/>
    <w:rsid w:val="0015661D"/>
    <w:rsid w:val="0015662C"/>
    <w:rsid w:val="001568CE"/>
    <w:rsid w:val="00156F4A"/>
    <w:rsid w:val="00157D3E"/>
    <w:rsid w:val="00157E61"/>
    <w:rsid w:val="00157E78"/>
    <w:rsid w:val="001601C2"/>
    <w:rsid w:val="00160ED7"/>
    <w:rsid w:val="001619E0"/>
    <w:rsid w:val="00161A53"/>
    <w:rsid w:val="00161E60"/>
    <w:rsid w:val="001620F8"/>
    <w:rsid w:val="00162B86"/>
    <w:rsid w:val="00162D87"/>
    <w:rsid w:val="00162E29"/>
    <w:rsid w:val="0016301C"/>
    <w:rsid w:val="0016310E"/>
    <w:rsid w:val="0016334C"/>
    <w:rsid w:val="00163536"/>
    <w:rsid w:val="00163C0A"/>
    <w:rsid w:val="00163E14"/>
    <w:rsid w:val="00164055"/>
    <w:rsid w:val="00164B4C"/>
    <w:rsid w:val="00164D40"/>
    <w:rsid w:val="0016502A"/>
    <w:rsid w:val="0016509E"/>
    <w:rsid w:val="00165678"/>
    <w:rsid w:val="00165754"/>
    <w:rsid w:val="0016579F"/>
    <w:rsid w:val="001658FA"/>
    <w:rsid w:val="00165D74"/>
    <w:rsid w:val="001664DC"/>
    <w:rsid w:val="001667EC"/>
    <w:rsid w:val="00166B17"/>
    <w:rsid w:val="00166F81"/>
    <w:rsid w:val="00166FEF"/>
    <w:rsid w:val="00167413"/>
    <w:rsid w:val="001676F4"/>
    <w:rsid w:val="00167865"/>
    <w:rsid w:val="001704A5"/>
    <w:rsid w:val="00170713"/>
    <w:rsid w:val="00170F85"/>
    <w:rsid w:val="00170FF4"/>
    <w:rsid w:val="001715D8"/>
    <w:rsid w:val="00171FD1"/>
    <w:rsid w:val="00172031"/>
    <w:rsid w:val="00172114"/>
    <w:rsid w:val="00172DA4"/>
    <w:rsid w:val="00173F6E"/>
    <w:rsid w:val="001748A0"/>
    <w:rsid w:val="00174B1D"/>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9CD"/>
    <w:rsid w:val="00177AC3"/>
    <w:rsid w:val="00177B82"/>
    <w:rsid w:val="00180234"/>
    <w:rsid w:val="001811ED"/>
    <w:rsid w:val="0018138B"/>
    <w:rsid w:val="0018150A"/>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87CCF"/>
    <w:rsid w:val="00187D4B"/>
    <w:rsid w:val="00190073"/>
    <w:rsid w:val="00190242"/>
    <w:rsid w:val="0019095F"/>
    <w:rsid w:val="00190BA1"/>
    <w:rsid w:val="001911C7"/>
    <w:rsid w:val="001911F6"/>
    <w:rsid w:val="0019138F"/>
    <w:rsid w:val="00191688"/>
    <w:rsid w:val="00191889"/>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21E"/>
    <w:rsid w:val="00196393"/>
    <w:rsid w:val="00196667"/>
    <w:rsid w:val="001966C9"/>
    <w:rsid w:val="00197033"/>
    <w:rsid w:val="0019725F"/>
    <w:rsid w:val="00197717"/>
    <w:rsid w:val="001977C0"/>
    <w:rsid w:val="00197B5E"/>
    <w:rsid w:val="00197F7F"/>
    <w:rsid w:val="001A0827"/>
    <w:rsid w:val="001A0BA0"/>
    <w:rsid w:val="001A0EF8"/>
    <w:rsid w:val="001A13E9"/>
    <w:rsid w:val="001A150E"/>
    <w:rsid w:val="001A18D2"/>
    <w:rsid w:val="001A2266"/>
    <w:rsid w:val="001A245B"/>
    <w:rsid w:val="001A25AC"/>
    <w:rsid w:val="001A37A6"/>
    <w:rsid w:val="001A4197"/>
    <w:rsid w:val="001A45A0"/>
    <w:rsid w:val="001A4BB8"/>
    <w:rsid w:val="001A50A5"/>
    <w:rsid w:val="001A548E"/>
    <w:rsid w:val="001A5625"/>
    <w:rsid w:val="001A6061"/>
    <w:rsid w:val="001A677B"/>
    <w:rsid w:val="001A69AC"/>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EF6"/>
    <w:rsid w:val="001B3F7F"/>
    <w:rsid w:val="001B411F"/>
    <w:rsid w:val="001B4653"/>
    <w:rsid w:val="001B4A22"/>
    <w:rsid w:val="001B4A40"/>
    <w:rsid w:val="001B528E"/>
    <w:rsid w:val="001B58BC"/>
    <w:rsid w:val="001B5E7A"/>
    <w:rsid w:val="001B6497"/>
    <w:rsid w:val="001B6912"/>
    <w:rsid w:val="001B6DDD"/>
    <w:rsid w:val="001B7723"/>
    <w:rsid w:val="001B77F1"/>
    <w:rsid w:val="001B7979"/>
    <w:rsid w:val="001B7FBD"/>
    <w:rsid w:val="001C03D1"/>
    <w:rsid w:val="001C097E"/>
    <w:rsid w:val="001C0AC9"/>
    <w:rsid w:val="001C0ECA"/>
    <w:rsid w:val="001C123F"/>
    <w:rsid w:val="001C1735"/>
    <w:rsid w:val="001C1769"/>
    <w:rsid w:val="001C1C28"/>
    <w:rsid w:val="001C2125"/>
    <w:rsid w:val="001C21A0"/>
    <w:rsid w:val="001C2301"/>
    <w:rsid w:val="001C24BB"/>
    <w:rsid w:val="001C2A75"/>
    <w:rsid w:val="001C3683"/>
    <w:rsid w:val="001C37E7"/>
    <w:rsid w:val="001C3D04"/>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C7E9F"/>
    <w:rsid w:val="001D1792"/>
    <w:rsid w:val="001D19EE"/>
    <w:rsid w:val="001D2509"/>
    <w:rsid w:val="001D28DC"/>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D78FD"/>
    <w:rsid w:val="001D7920"/>
    <w:rsid w:val="001E0190"/>
    <w:rsid w:val="001E0433"/>
    <w:rsid w:val="001E0734"/>
    <w:rsid w:val="001E0ACF"/>
    <w:rsid w:val="001E0ADE"/>
    <w:rsid w:val="001E1098"/>
    <w:rsid w:val="001E1E96"/>
    <w:rsid w:val="001E24D4"/>
    <w:rsid w:val="001E25C4"/>
    <w:rsid w:val="001E2AAB"/>
    <w:rsid w:val="001E2E6F"/>
    <w:rsid w:val="001E344D"/>
    <w:rsid w:val="001E3511"/>
    <w:rsid w:val="001E3642"/>
    <w:rsid w:val="001E3DBD"/>
    <w:rsid w:val="001E4751"/>
    <w:rsid w:val="001E482D"/>
    <w:rsid w:val="001E4938"/>
    <w:rsid w:val="001E4A1D"/>
    <w:rsid w:val="001E4CD8"/>
    <w:rsid w:val="001E4FB6"/>
    <w:rsid w:val="001E5090"/>
    <w:rsid w:val="001E53A9"/>
    <w:rsid w:val="001E55D5"/>
    <w:rsid w:val="001E589C"/>
    <w:rsid w:val="001E65CE"/>
    <w:rsid w:val="001E6920"/>
    <w:rsid w:val="001E693A"/>
    <w:rsid w:val="001E6EC8"/>
    <w:rsid w:val="001E6F7B"/>
    <w:rsid w:val="001E7905"/>
    <w:rsid w:val="001F0190"/>
    <w:rsid w:val="001F0858"/>
    <w:rsid w:val="001F0883"/>
    <w:rsid w:val="001F08A4"/>
    <w:rsid w:val="001F0A0A"/>
    <w:rsid w:val="001F0B61"/>
    <w:rsid w:val="001F0D13"/>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3FEA"/>
    <w:rsid w:val="001F4052"/>
    <w:rsid w:val="001F4435"/>
    <w:rsid w:val="001F4FA9"/>
    <w:rsid w:val="001F548A"/>
    <w:rsid w:val="001F5611"/>
    <w:rsid w:val="001F579C"/>
    <w:rsid w:val="001F58E7"/>
    <w:rsid w:val="001F5BB4"/>
    <w:rsid w:val="001F5C40"/>
    <w:rsid w:val="001F5D92"/>
    <w:rsid w:val="001F5F13"/>
    <w:rsid w:val="001F668A"/>
    <w:rsid w:val="001F6AB6"/>
    <w:rsid w:val="001F6D64"/>
    <w:rsid w:val="001F765B"/>
    <w:rsid w:val="001F770A"/>
    <w:rsid w:val="00200940"/>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535"/>
    <w:rsid w:val="002076FD"/>
    <w:rsid w:val="0020775A"/>
    <w:rsid w:val="0020777E"/>
    <w:rsid w:val="0020778C"/>
    <w:rsid w:val="00207D4E"/>
    <w:rsid w:val="00207ED2"/>
    <w:rsid w:val="00210464"/>
    <w:rsid w:val="002104A5"/>
    <w:rsid w:val="002104FF"/>
    <w:rsid w:val="00210D74"/>
    <w:rsid w:val="00211046"/>
    <w:rsid w:val="002112B2"/>
    <w:rsid w:val="00211AE6"/>
    <w:rsid w:val="00211B94"/>
    <w:rsid w:val="00211FE8"/>
    <w:rsid w:val="00212DA6"/>
    <w:rsid w:val="00213289"/>
    <w:rsid w:val="002139D9"/>
    <w:rsid w:val="00213B45"/>
    <w:rsid w:val="00213C82"/>
    <w:rsid w:val="002143B9"/>
    <w:rsid w:val="002147CA"/>
    <w:rsid w:val="002154DF"/>
    <w:rsid w:val="002158A2"/>
    <w:rsid w:val="00215AEB"/>
    <w:rsid w:val="00215CE4"/>
    <w:rsid w:val="00215E20"/>
    <w:rsid w:val="0021610D"/>
    <w:rsid w:val="002162BB"/>
    <w:rsid w:val="002165C1"/>
    <w:rsid w:val="00216A8E"/>
    <w:rsid w:val="002172E8"/>
    <w:rsid w:val="00217538"/>
    <w:rsid w:val="00217563"/>
    <w:rsid w:val="00217998"/>
    <w:rsid w:val="00217DA5"/>
    <w:rsid w:val="00217EC2"/>
    <w:rsid w:val="00220268"/>
    <w:rsid w:val="00220A8C"/>
    <w:rsid w:val="00220B8F"/>
    <w:rsid w:val="00220ED6"/>
    <w:rsid w:val="00221747"/>
    <w:rsid w:val="00221B4C"/>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486"/>
    <w:rsid w:val="0023151E"/>
    <w:rsid w:val="0023219B"/>
    <w:rsid w:val="00232311"/>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AF5"/>
    <w:rsid w:val="00236E1C"/>
    <w:rsid w:val="00236F25"/>
    <w:rsid w:val="00237306"/>
    <w:rsid w:val="0023749F"/>
    <w:rsid w:val="002374F6"/>
    <w:rsid w:val="002375F5"/>
    <w:rsid w:val="0023766E"/>
    <w:rsid w:val="00237BD5"/>
    <w:rsid w:val="00237C43"/>
    <w:rsid w:val="00237CD9"/>
    <w:rsid w:val="00237D72"/>
    <w:rsid w:val="00237EDD"/>
    <w:rsid w:val="00237F69"/>
    <w:rsid w:val="00240237"/>
    <w:rsid w:val="002408BA"/>
    <w:rsid w:val="00240AE1"/>
    <w:rsid w:val="00240ED3"/>
    <w:rsid w:val="002412A2"/>
    <w:rsid w:val="00241436"/>
    <w:rsid w:val="00241740"/>
    <w:rsid w:val="00241810"/>
    <w:rsid w:val="00242584"/>
    <w:rsid w:val="00242AB5"/>
    <w:rsid w:val="00242CFC"/>
    <w:rsid w:val="00242E04"/>
    <w:rsid w:val="002430F9"/>
    <w:rsid w:val="002432E0"/>
    <w:rsid w:val="00243622"/>
    <w:rsid w:val="002436B2"/>
    <w:rsid w:val="00243D2B"/>
    <w:rsid w:val="00243E8D"/>
    <w:rsid w:val="00244224"/>
    <w:rsid w:val="00244B6B"/>
    <w:rsid w:val="00244FBA"/>
    <w:rsid w:val="002450E7"/>
    <w:rsid w:val="0024528D"/>
    <w:rsid w:val="002454C8"/>
    <w:rsid w:val="00245790"/>
    <w:rsid w:val="00245971"/>
    <w:rsid w:val="00245C09"/>
    <w:rsid w:val="00245CE9"/>
    <w:rsid w:val="00245E00"/>
    <w:rsid w:val="00246012"/>
    <w:rsid w:val="00247B52"/>
    <w:rsid w:val="00247E49"/>
    <w:rsid w:val="00247EB2"/>
    <w:rsid w:val="00247FED"/>
    <w:rsid w:val="00250568"/>
    <w:rsid w:val="002507C7"/>
    <w:rsid w:val="002511AF"/>
    <w:rsid w:val="00251AF9"/>
    <w:rsid w:val="00251BF4"/>
    <w:rsid w:val="0025203F"/>
    <w:rsid w:val="00252146"/>
    <w:rsid w:val="002525B9"/>
    <w:rsid w:val="00252B3D"/>
    <w:rsid w:val="00252BA5"/>
    <w:rsid w:val="00253077"/>
    <w:rsid w:val="00253368"/>
    <w:rsid w:val="00253752"/>
    <w:rsid w:val="00253DF7"/>
    <w:rsid w:val="00253FE8"/>
    <w:rsid w:val="002544FC"/>
    <w:rsid w:val="00254AB4"/>
    <w:rsid w:val="00254CA1"/>
    <w:rsid w:val="00254D73"/>
    <w:rsid w:val="00254DE3"/>
    <w:rsid w:val="0025505F"/>
    <w:rsid w:val="002550FF"/>
    <w:rsid w:val="0025523C"/>
    <w:rsid w:val="00255D7F"/>
    <w:rsid w:val="00255DD3"/>
    <w:rsid w:val="00255E72"/>
    <w:rsid w:val="00256057"/>
    <w:rsid w:val="002560F7"/>
    <w:rsid w:val="002568FE"/>
    <w:rsid w:val="0025775A"/>
    <w:rsid w:val="002578D4"/>
    <w:rsid w:val="002579C1"/>
    <w:rsid w:val="00257C29"/>
    <w:rsid w:val="00257E21"/>
    <w:rsid w:val="002604DA"/>
    <w:rsid w:val="00260781"/>
    <w:rsid w:val="00260992"/>
    <w:rsid w:val="00260A76"/>
    <w:rsid w:val="00260FC1"/>
    <w:rsid w:val="002611D2"/>
    <w:rsid w:val="002614C3"/>
    <w:rsid w:val="002614DA"/>
    <w:rsid w:val="00261BDD"/>
    <w:rsid w:val="00261C51"/>
    <w:rsid w:val="00261DCD"/>
    <w:rsid w:val="00262744"/>
    <w:rsid w:val="0026285F"/>
    <w:rsid w:val="00262B54"/>
    <w:rsid w:val="00262E05"/>
    <w:rsid w:val="00262E69"/>
    <w:rsid w:val="0026364B"/>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4B8"/>
    <w:rsid w:val="00271B90"/>
    <w:rsid w:val="00271BC9"/>
    <w:rsid w:val="00272039"/>
    <w:rsid w:val="00272184"/>
    <w:rsid w:val="00272283"/>
    <w:rsid w:val="002722F9"/>
    <w:rsid w:val="0027244F"/>
    <w:rsid w:val="00272AD1"/>
    <w:rsid w:val="00272DC0"/>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526"/>
    <w:rsid w:val="002766CD"/>
    <w:rsid w:val="0027674A"/>
    <w:rsid w:val="0027678A"/>
    <w:rsid w:val="002770AD"/>
    <w:rsid w:val="00277171"/>
    <w:rsid w:val="00277389"/>
    <w:rsid w:val="002779C6"/>
    <w:rsid w:val="00277B3D"/>
    <w:rsid w:val="00277BAB"/>
    <w:rsid w:val="0028044C"/>
    <w:rsid w:val="0028048B"/>
    <w:rsid w:val="00280C6F"/>
    <w:rsid w:val="0028111A"/>
    <w:rsid w:val="002815F0"/>
    <w:rsid w:val="0028165D"/>
    <w:rsid w:val="002817EC"/>
    <w:rsid w:val="00281DB0"/>
    <w:rsid w:val="00281F5E"/>
    <w:rsid w:val="00281F85"/>
    <w:rsid w:val="00282714"/>
    <w:rsid w:val="00282970"/>
    <w:rsid w:val="00283592"/>
    <w:rsid w:val="0028363C"/>
    <w:rsid w:val="00283E4F"/>
    <w:rsid w:val="00283FA3"/>
    <w:rsid w:val="002845AC"/>
    <w:rsid w:val="00284B07"/>
    <w:rsid w:val="00285A5B"/>
    <w:rsid w:val="00285B5A"/>
    <w:rsid w:val="00285C44"/>
    <w:rsid w:val="00285D4F"/>
    <w:rsid w:val="00285E6C"/>
    <w:rsid w:val="00285F04"/>
    <w:rsid w:val="00286A1F"/>
    <w:rsid w:val="00286B2E"/>
    <w:rsid w:val="00286C19"/>
    <w:rsid w:val="00286DB6"/>
    <w:rsid w:val="00287075"/>
    <w:rsid w:val="00287146"/>
    <w:rsid w:val="00287609"/>
    <w:rsid w:val="002878A6"/>
    <w:rsid w:val="0028798D"/>
    <w:rsid w:val="00287D08"/>
    <w:rsid w:val="00290136"/>
    <w:rsid w:val="0029046B"/>
    <w:rsid w:val="002905D9"/>
    <w:rsid w:val="00290935"/>
    <w:rsid w:val="002913D6"/>
    <w:rsid w:val="00291BB4"/>
    <w:rsid w:val="002925DE"/>
    <w:rsid w:val="00292C66"/>
    <w:rsid w:val="0029318B"/>
    <w:rsid w:val="00293463"/>
    <w:rsid w:val="00293680"/>
    <w:rsid w:val="00293918"/>
    <w:rsid w:val="002940DF"/>
    <w:rsid w:val="002942A8"/>
    <w:rsid w:val="0029457A"/>
    <w:rsid w:val="00294BC0"/>
    <w:rsid w:val="00294C41"/>
    <w:rsid w:val="0029505A"/>
    <w:rsid w:val="0029566F"/>
    <w:rsid w:val="002958B8"/>
    <w:rsid w:val="00295F12"/>
    <w:rsid w:val="0029654E"/>
    <w:rsid w:val="00296613"/>
    <w:rsid w:val="002972FC"/>
    <w:rsid w:val="00297462"/>
    <w:rsid w:val="00297CA9"/>
    <w:rsid w:val="00297EC6"/>
    <w:rsid w:val="002A0AD9"/>
    <w:rsid w:val="002A0AED"/>
    <w:rsid w:val="002A13AD"/>
    <w:rsid w:val="002A2754"/>
    <w:rsid w:val="002A289B"/>
    <w:rsid w:val="002A2F08"/>
    <w:rsid w:val="002A307B"/>
    <w:rsid w:val="002A314B"/>
    <w:rsid w:val="002A35C3"/>
    <w:rsid w:val="002A36DE"/>
    <w:rsid w:val="002A38F1"/>
    <w:rsid w:val="002A3DA4"/>
    <w:rsid w:val="002A4235"/>
    <w:rsid w:val="002A4489"/>
    <w:rsid w:val="002A4499"/>
    <w:rsid w:val="002A4B40"/>
    <w:rsid w:val="002A4CF9"/>
    <w:rsid w:val="002A4DF9"/>
    <w:rsid w:val="002A5358"/>
    <w:rsid w:val="002A57A7"/>
    <w:rsid w:val="002A5D8B"/>
    <w:rsid w:val="002A5E9F"/>
    <w:rsid w:val="002A619B"/>
    <w:rsid w:val="002A67CE"/>
    <w:rsid w:val="002A6829"/>
    <w:rsid w:val="002A6C11"/>
    <w:rsid w:val="002A6C41"/>
    <w:rsid w:val="002A6CDD"/>
    <w:rsid w:val="002A6FC7"/>
    <w:rsid w:val="002A7217"/>
    <w:rsid w:val="002A783B"/>
    <w:rsid w:val="002A7AC5"/>
    <w:rsid w:val="002A7DF3"/>
    <w:rsid w:val="002A7F41"/>
    <w:rsid w:val="002B00B5"/>
    <w:rsid w:val="002B0CFA"/>
    <w:rsid w:val="002B171F"/>
    <w:rsid w:val="002B1C2D"/>
    <w:rsid w:val="002B1DB7"/>
    <w:rsid w:val="002B1DE7"/>
    <w:rsid w:val="002B1E2F"/>
    <w:rsid w:val="002B1F25"/>
    <w:rsid w:val="002B2336"/>
    <w:rsid w:val="002B234F"/>
    <w:rsid w:val="002B2563"/>
    <w:rsid w:val="002B25C0"/>
    <w:rsid w:val="002B2FCD"/>
    <w:rsid w:val="002B2FF1"/>
    <w:rsid w:val="002B32A8"/>
    <w:rsid w:val="002B3396"/>
    <w:rsid w:val="002B3565"/>
    <w:rsid w:val="002B3CCF"/>
    <w:rsid w:val="002B407B"/>
    <w:rsid w:val="002B407C"/>
    <w:rsid w:val="002B42D6"/>
    <w:rsid w:val="002B4CAF"/>
    <w:rsid w:val="002B509A"/>
    <w:rsid w:val="002B553B"/>
    <w:rsid w:val="002B587D"/>
    <w:rsid w:val="002B58C3"/>
    <w:rsid w:val="002B5B0B"/>
    <w:rsid w:val="002B5CD3"/>
    <w:rsid w:val="002B6077"/>
    <w:rsid w:val="002B6361"/>
    <w:rsid w:val="002B63D6"/>
    <w:rsid w:val="002B6A07"/>
    <w:rsid w:val="002B6AE7"/>
    <w:rsid w:val="002B6BF8"/>
    <w:rsid w:val="002B6C6B"/>
    <w:rsid w:val="002B7092"/>
    <w:rsid w:val="002B72F5"/>
    <w:rsid w:val="002B737D"/>
    <w:rsid w:val="002B76BC"/>
    <w:rsid w:val="002B780E"/>
    <w:rsid w:val="002B78F7"/>
    <w:rsid w:val="002B7AF2"/>
    <w:rsid w:val="002B7D49"/>
    <w:rsid w:val="002B7D71"/>
    <w:rsid w:val="002C043E"/>
    <w:rsid w:val="002C04C2"/>
    <w:rsid w:val="002C09A2"/>
    <w:rsid w:val="002C0C10"/>
    <w:rsid w:val="002C10EC"/>
    <w:rsid w:val="002C13EA"/>
    <w:rsid w:val="002C1547"/>
    <w:rsid w:val="002C1BA1"/>
    <w:rsid w:val="002C1D44"/>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66"/>
    <w:rsid w:val="002C5995"/>
    <w:rsid w:val="002C5DB1"/>
    <w:rsid w:val="002C5F6C"/>
    <w:rsid w:val="002C61CA"/>
    <w:rsid w:val="002C6290"/>
    <w:rsid w:val="002C6693"/>
    <w:rsid w:val="002C729B"/>
    <w:rsid w:val="002C73EA"/>
    <w:rsid w:val="002C7759"/>
    <w:rsid w:val="002C7FEF"/>
    <w:rsid w:val="002D04B2"/>
    <w:rsid w:val="002D04CF"/>
    <w:rsid w:val="002D06AC"/>
    <w:rsid w:val="002D0A8B"/>
    <w:rsid w:val="002D1038"/>
    <w:rsid w:val="002D10F3"/>
    <w:rsid w:val="002D1853"/>
    <w:rsid w:val="002D1D09"/>
    <w:rsid w:val="002D1DCE"/>
    <w:rsid w:val="002D1E0C"/>
    <w:rsid w:val="002D1EEC"/>
    <w:rsid w:val="002D1F56"/>
    <w:rsid w:val="002D212B"/>
    <w:rsid w:val="002D23E1"/>
    <w:rsid w:val="002D23FC"/>
    <w:rsid w:val="002D27CA"/>
    <w:rsid w:val="002D3B57"/>
    <w:rsid w:val="002D3F87"/>
    <w:rsid w:val="002D3F88"/>
    <w:rsid w:val="002D4193"/>
    <w:rsid w:val="002D4531"/>
    <w:rsid w:val="002D47E6"/>
    <w:rsid w:val="002D4B67"/>
    <w:rsid w:val="002D4C29"/>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2D0"/>
    <w:rsid w:val="002E18B5"/>
    <w:rsid w:val="002E18FF"/>
    <w:rsid w:val="002E223D"/>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4C"/>
    <w:rsid w:val="002E7991"/>
    <w:rsid w:val="002E7A32"/>
    <w:rsid w:val="002E7EE9"/>
    <w:rsid w:val="002F0A6E"/>
    <w:rsid w:val="002F0BF5"/>
    <w:rsid w:val="002F1D03"/>
    <w:rsid w:val="002F1ECC"/>
    <w:rsid w:val="002F215E"/>
    <w:rsid w:val="002F25E9"/>
    <w:rsid w:val="002F3E23"/>
    <w:rsid w:val="002F4165"/>
    <w:rsid w:val="002F44C2"/>
    <w:rsid w:val="002F47DF"/>
    <w:rsid w:val="002F4916"/>
    <w:rsid w:val="002F4B98"/>
    <w:rsid w:val="002F4FB6"/>
    <w:rsid w:val="002F57C5"/>
    <w:rsid w:val="002F57C9"/>
    <w:rsid w:val="002F5CA3"/>
    <w:rsid w:val="002F5DE3"/>
    <w:rsid w:val="002F6632"/>
    <w:rsid w:val="002F6A05"/>
    <w:rsid w:val="002F6C77"/>
    <w:rsid w:val="002F70E6"/>
    <w:rsid w:val="002F71D3"/>
    <w:rsid w:val="002F7537"/>
    <w:rsid w:val="002F76E9"/>
    <w:rsid w:val="002F7E42"/>
    <w:rsid w:val="002F7F6A"/>
    <w:rsid w:val="00300224"/>
    <w:rsid w:val="003002D2"/>
    <w:rsid w:val="003003E2"/>
    <w:rsid w:val="00300640"/>
    <w:rsid w:val="00300778"/>
    <w:rsid w:val="0030078F"/>
    <w:rsid w:val="00300B22"/>
    <w:rsid w:val="0030152A"/>
    <w:rsid w:val="0030153A"/>
    <w:rsid w:val="003015B7"/>
    <w:rsid w:val="003017BE"/>
    <w:rsid w:val="00301B40"/>
    <w:rsid w:val="00301C03"/>
    <w:rsid w:val="00301EAE"/>
    <w:rsid w:val="00302572"/>
    <w:rsid w:val="003027A8"/>
    <w:rsid w:val="00302A79"/>
    <w:rsid w:val="00302C18"/>
    <w:rsid w:val="00302C1B"/>
    <w:rsid w:val="00302CB2"/>
    <w:rsid w:val="00303661"/>
    <w:rsid w:val="00303961"/>
    <w:rsid w:val="00303BD5"/>
    <w:rsid w:val="00303CCE"/>
    <w:rsid w:val="00303E3A"/>
    <w:rsid w:val="00303E4B"/>
    <w:rsid w:val="003043D2"/>
    <w:rsid w:val="003044A7"/>
    <w:rsid w:val="00304C14"/>
    <w:rsid w:val="00305AF5"/>
    <w:rsid w:val="00306030"/>
    <w:rsid w:val="0030656E"/>
    <w:rsid w:val="00306780"/>
    <w:rsid w:val="00306796"/>
    <w:rsid w:val="00306B0C"/>
    <w:rsid w:val="00306C3E"/>
    <w:rsid w:val="00307282"/>
    <w:rsid w:val="00307581"/>
    <w:rsid w:val="00307C36"/>
    <w:rsid w:val="00307DE3"/>
    <w:rsid w:val="00307EE7"/>
    <w:rsid w:val="003105B8"/>
    <w:rsid w:val="00310811"/>
    <w:rsid w:val="00310A6E"/>
    <w:rsid w:val="00310F51"/>
    <w:rsid w:val="003114B3"/>
    <w:rsid w:val="00311AEC"/>
    <w:rsid w:val="00312073"/>
    <w:rsid w:val="003120BD"/>
    <w:rsid w:val="00312320"/>
    <w:rsid w:val="00312916"/>
    <w:rsid w:val="00312C3F"/>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186"/>
    <w:rsid w:val="003165F0"/>
    <w:rsid w:val="00316C9E"/>
    <w:rsid w:val="00316EE5"/>
    <w:rsid w:val="003177C7"/>
    <w:rsid w:val="00317B03"/>
    <w:rsid w:val="00317B60"/>
    <w:rsid w:val="0032007B"/>
    <w:rsid w:val="00320D1D"/>
    <w:rsid w:val="00320E0A"/>
    <w:rsid w:val="00321131"/>
    <w:rsid w:val="00321137"/>
    <w:rsid w:val="003217EF"/>
    <w:rsid w:val="00321A89"/>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3D6"/>
    <w:rsid w:val="00331509"/>
    <w:rsid w:val="003315E3"/>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C55"/>
    <w:rsid w:val="00335E10"/>
    <w:rsid w:val="003363DA"/>
    <w:rsid w:val="003365F6"/>
    <w:rsid w:val="00336657"/>
    <w:rsid w:val="003368F1"/>
    <w:rsid w:val="00336A3D"/>
    <w:rsid w:val="00336F65"/>
    <w:rsid w:val="003370FB"/>
    <w:rsid w:val="00337980"/>
    <w:rsid w:val="00337989"/>
    <w:rsid w:val="00340046"/>
    <w:rsid w:val="00340C4D"/>
    <w:rsid w:val="00341DE0"/>
    <w:rsid w:val="003420E0"/>
    <w:rsid w:val="00342173"/>
    <w:rsid w:val="00342444"/>
    <w:rsid w:val="003427A1"/>
    <w:rsid w:val="003428F3"/>
    <w:rsid w:val="00342C49"/>
    <w:rsid w:val="00342D06"/>
    <w:rsid w:val="00343B7B"/>
    <w:rsid w:val="00343F77"/>
    <w:rsid w:val="003440FE"/>
    <w:rsid w:val="003446A9"/>
    <w:rsid w:val="00344C80"/>
    <w:rsid w:val="00344D5B"/>
    <w:rsid w:val="00344FFD"/>
    <w:rsid w:val="0034574D"/>
    <w:rsid w:val="00345B5F"/>
    <w:rsid w:val="003468F1"/>
    <w:rsid w:val="00346B3F"/>
    <w:rsid w:val="00346F16"/>
    <w:rsid w:val="00346F99"/>
    <w:rsid w:val="0034750A"/>
    <w:rsid w:val="00347BA8"/>
    <w:rsid w:val="00350943"/>
    <w:rsid w:val="00350C48"/>
    <w:rsid w:val="00350E09"/>
    <w:rsid w:val="00351126"/>
    <w:rsid w:val="003511D3"/>
    <w:rsid w:val="00351B24"/>
    <w:rsid w:val="00352130"/>
    <w:rsid w:val="00352289"/>
    <w:rsid w:val="00352C21"/>
    <w:rsid w:val="00353573"/>
    <w:rsid w:val="00353707"/>
    <w:rsid w:val="0035412D"/>
    <w:rsid w:val="00354841"/>
    <w:rsid w:val="00354EFD"/>
    <w:rsid w:val="0035556A"/>
    <w:rsid w:val="003555CC"/>
    <w:rsid w:val="003561B4"/>
    <w:rsid w:val="003574ED"/>
    <w:rsid w:val="003576A7"/>
    <w:rsid w:val="003576FA"/>
    <w:rsid w:val="0035778A"/>
    <w:rsid w:val="0036096A"/>
    <w:rsid w:val="00360B61"/>
    <w:rsid w:val="00360C88"/>
    <w:rsid w:val="00360F3F"/>
    <w:rsid w:val="00361287"/>
    <w:rsid w:val="00361292"/>
    <w:rsid w:val="00361357"/>
    <w:rsid w:val="0036145D"/>
    <w:rsid w:val="00361A38"/>
    <w:rsid w:val="00361F2F"/>
    <w:rsid w:val="00361FBC"/>
    <w:rsid w:val="003628F9"/>
    <w:rsid w:val="00362D3F"/>
    <w:rsid w:val="00362E3A"/>
    <w:rsid w:val="003630B0"/>
    <w:rsid w:val="00363120"/>
    <w:rsid w:val="00363532"/>
    <w:rsid w:val="00363763"/>
    <w:rsid w:val="00363BBC"/>
    <w:rsid w:val="00364154"/>
    <w:rsid w:val="0036488D"/>
    <w:rsid w:val="003649FB"/>
    <w:rsid w:val="00364CA5"/>
    <w:rsid w:val="00366470"/>
    <w:rsid w:val="003664CB"/>
    <w:rsid w:val="003669E5"/>
    <w:rsid w:val="00367673"/>
    <w:rsid w:val="00367A7E"/>
    <w:rsid w:val="00370617"/>
    <w:rsid w:val="00370901"/>
    <w:rsid w:val="003709D8"/>
    <w:rsid w:val="00370D02"/>
    <w:rsid w:val="00371C1B"/>
    <w:rsid w:val="00371CDC"/>
    <w:rsid w:val="00371D63"/>
    <w:rsid w:val="003721CF"/>
    <w:rsid w:val="00372507"/>
    <w:rsid w:val="003728DE"/>
    <w:rsid w:val="00373195"/>
    <w:rsid w:val="00373317"/>
    <w:rsid w:val="0037344B"/>
    <w:rsid w:val="0037377A"/>
    <w:rsid w:val="00373804"/>
    <w:rsid w:val="00373994"/>
    <w:rsid w:val="00373A4D"/>
    <w:rsid w:val="00373D12"/>
    <w:rsid w:val="00374140"/>
    <w:rsid w:val="00374298"/>
    <w:rsid w:val="0037511C"/>
    <w:rsid w:val="003751ED"/>
    <w:rsid w:val="003752C3"/>
    <w:rsid w:val="003752DA"/>
    <w:rsid w:val="003752E2"/>
    <w:rsid w:val="0037541E"/>
    <w:rsid w:val="0037615F"/>
    <w:rsid w:val="003765AD"/>
    <w:rsid w:val="00377164"/>
    <w:rsid w:val="00377171"/>
    <w:rsid w:val="0037763B"/>
    <w:rsid w:val="00377690"/>
    <w:rsid w:val="00377A51"/>
    <w:rsid w:val="00377E6C"/>
    <w:rsid w:val="00377F1B"/>
    <w:rsid w:val="003806D5"/>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577"/>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7C2"/>
    <w:rsid w:val="00390F45"/>
    <w:rsid w:val="00390F6B"/>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2B9"/>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0F60"/>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AF5"/>
    <w:rsid w:val="003A5365"/>
    <w:rsid w:val="003A546D"/>
    <w:rsid w:val="003A5B24"/>
    <w:rsid w:val="003A5F14"/>
    <w:rsid w:val="003A634F"/>
    <w:rsid w:val="003A6451"/>
    <w:rsid w:val="003A64FA"/>
    <w:rsid w:val="003A671D"/>
    <w:rsid w:val="003A6CE9"/>
    <w:rsid w:val="003A6D48"/>
    <w:rsid w:val="003A6EA3"/>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762"/>
    <w:rsid w:val="003B379C"/>
    <w:rsid w:val="003B3DE9"/>
    <w:rsid w:val="003B3E59"/>
    <w:rsid w:val="003B430A"/>
    <w:rsid w:val="003B4465"/>
    <w:rsid w:val="003B47B2"/>
    <w:rsid w:val="003B4829"/>
    <w:rsid w:val="003B482F"/>
    <w:rsid w:val="003B4999"/>
    <w:rsid w:val="003B4A55"/>
    <w:rsid w:val="003B4BE8"/>
    <w:rsid w:val="003B4E07"/>
    <w:rsid w:val="003B5119"/>
    <w:rsid w:val="003B53AB"/>
    <w:rsid w:val="003B53CC"/>
    <w:rsid w:val="003B5AD3"/>
    <w:rsid w:val="003B5DE9"/>
    <w:rsid w:val="003B5FA4"/>
    <w:rsid w:val="003B61E9"/>
    <w:rsid w:val="003B6345"/>
    <w:rsid w:val="003B6500"/>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7C1"/>
    <w:rsid w:val="003C2AA7"/>
    <w:rsid w:val="003C2E9B"/>
    <w:rsid w:val="003C3368"/>
    <w:rsid w:val="003C374C"/>
    <w:rsid w:val="003C38BD"/>
    <w:rsid w:val="003C3A14"/>
    <w:rsid w:val="003C3BC2"/>
    <w:rsid w:val="003C3C33"/>
    <w:rsid w:val="003C3DFE"/>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A6E"/>
    <w:rsid w:val="003D1CBB"/>
    <w:rsid w:val="003D1E04"/>
    <w:rsid w:val="003D25C4"/>
    <w:rsid w:val="003D28C5"/>
    <w:rsid w:val="003D2C4D"/>
    <w:rsid w:val="003D30B4"/>
    <w:rsid w:val="003D3447"/>
    <w:rsid w:val="003D3468"/>
    <w:rsid w:val="003D357E"/>
    <w:rsid w:val="003D364D"/>
    <w:rsid w:val="003D3695"/>
    <w:rsid w:val="003D3F0D"/>
    <w:rsid w:val="003D4055"/>
    <w:rsid w:val="003D4235"/>
    <w:rsid w:val="003D4483"/>
    <w:rsid w:val="003D4C15"/>
    <w:rsid w:val="003D4DC8"/>
    <w:rsid w:val="003D545B"/>
    <w:rsid w:val="003D5476"/>
    <w:rsid w:val="003D5A45"/>
    <w:rsid w:val="003D5EA3"/>
    <w:rsid w:val="003D6113"/>
    <w:rsid w:val="003D6245"/>
    <w:rsid w:val="003D6854"/>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2E65"/>
    <w:rsid w:val="003E313F"/>
    <w:rsid w:val="003E3643"/>
    <w:rsid w:val="003E3885"/>
    <w:rsid w:val="003E39F6"/>
    <w:rsid w:val="003E3E59"/>
    <w:rsid w:val="003E4332"/>
    <w:rsid w:val="003E514F"/>
    <w:rsid w:val="003E5442"/>
    <w:rsid w:val="003E596E"/>
    <w:rsid w:val="003E5AAB"/>
    <w:rsid w:val="003E6066"/>
    <w:rsid w:val="003E60CA"/>
    <w:rsid w:val="003E6445"/>
    <w:rsid w:val="003E6458"/>
    <w:rsid w:val="003E690B"/>
    <w:rsid w:val="003E6917"/>
    <w:rsid w:val="003E6A4C"/>
    <w:rsid w:val="003E6CA0"/>
    <w:rsid w:val="003E724B"/>
    <w:rsid w:val="003E7618"/>
    <w:rsid w:val="003E7784"/>
    <w:rsid w:val="003E7995"/>
    <w:rsid w:val="003E7D1D"/>
    <w:rsid w:val="003F00F4"/>
    <w:rsid w:val="003F0989"/>
    <w:rsid w:val="003F0C86"/>
    <w:rsid w:val="003F1131"/>
    <w:rsid w:val="003F13AC"/>
    <w:rsid w:val="003F1523"/>
    <w:rsid w:val="003F168A"/>
    <w:rsid w:val="003F183B"/>
    <w:rsid w:val="003F1886"/>
    <w:rsid w:val="003F19DB"/>
    <w:rsid w:val="003F1A89"/>
    <w:rsid w:val="003F2934"/>
    <w:rsid w:val="003F2A1C"/>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B62"/>
    <w:rsid w:val="003F5C95"/>
    <w:rsid w:val="003F6017"/>
    <w:rsid w:val="003F635B"/>
    <w:rsid w:val="003F66BD"/>
    <w:rsid w:val="003F6842"/>
    <w:rsid w:val="003F6B4D"/>
    <w:rsid w:val="003F6C77"/>
    <w:rsid w:val="003F6E4F"/>
    <w:rsid w:val="003F755D"/>
    <w:rsid w:val="003F7759"/>
    <w:rsid w:val="003F7913"/>
    <w:rsid w:val="003F7B68"/>
    <w:rsid w:val="003F7E66"/>
    <w:rsid w:val="003F9ECC"/>
    <w:rsid w:val="004000B2"/>
    <w:rsid w:val="0040016A"/>
    <w:rsid w:val="004002A8"/>
    <w:rsid w:val="00400760"/>
    <w:rsid w:val="00400A90"/>
    <w:rsid w:val="0040102D"/>
    <w:rsid w:val="004010B3"/>
    <w:rsid w:val="00401465"/>
    <w:rsid w:val="00401E9C"/>
    <w:rsid w:val="00402188"/>
    <w:rsid w:val="0040281F"/>
    <w:rsid w:val="00402AAA"/>
    <w:rsid w:val="00402EF1"/>
    <w:rsid w:val="00402F90"/>
    <w:rsid w:val="00403185"/>
    <w:rsid w:val="00404307"/>
    <w:rsid w:val="00404F28"/>
    <w:rsid w:val="00405163"/>
    <w:rsid w:val="004053B7"/>
    <w:rsid w:val="00405498"/>
    <w:rsid w:val="0040572F"/>
    <w:rsid w:val="00405BA7"/>
    <w:rsid w:val="00405BAA"/>
    <w:rsid w:val="00405DD9"/>
    <w:rsid w:val="00405EC2"/>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284"/>
    <w:rsid w:val="00413316"/>
    <w:rsid w:val="004133CE"/>
    <w:rsid w:val="004134DF"/>
    <w:rsid w:val="0041360B"/>
    <w:rsid w:val="004143E5"/>
    <w:rsid w:val="0041469A"/>
    <w:rsid w:val="0041497A"/>
    <w:rsid w:val="004151F2"/>
    <w:rsid w:val="004159A7"/>
    <w:rsid w:val="00415C01"/>
    <w:rsid w:val="00415FBA"/>
    <w:rsid w:val="004162D7"/>
    <w:rsid w:val="004166A0"/>
    <w:rsid w:val="0041688F"/>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544"/>
    <w:rsid w:val="00422E51"/>
    <w:rsid w:val="0042317C"/>
    <w:rsid w:val="00423925"/>
    <w:rsid w:val="00423F52"/>
    <w:rsid w:val="00423F73"/>
    <w:rsid w:val="00423FEB"/>
    <w:rsid w:val="00424A25"/>
    <w:rsid w:val="00424E50"/>
    <w:rsid w:val="004250A5"/>
    <w:rsid w:val="00425CF9"/>
    <w:rsid w:val="00425FF4"/>
    <w:rsid w:val="0042629F"/>
    <w:rsid w:val="0042637A"/>
    <w:rsid w:val="00426930"/>
    <w:rsid w:val="004269D5"/>
    <w:rsid w:val="0042706D"/>
    <w:rsid w:val="004270FD"/>
    <w:rsid w:val="004271D5"/>
    <w:rsid w:val="00427225"/>
    <w:rsid w:val="00427261"/>
    <w:rsid w:val="004272B9"/>
    <w:rsid w:val="004273F5"/>
    <w:rsid w:val="00427671"/>
    <w:rsid w:val="004277BC"/>
    <w:rsid w:val="00427915"/>
    <w:rsid w:val="00427ADC"/>
    <w:rsid w:val="004308E9"/>
    <w:rsid w:val="00430AF9"/>
    <w:rsid w:val="00430E27"/>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040"/>
    <w:rsid w:val="0043497B"/>
    <w:rsid w:val="00434AE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1C45"/>
    <w:rsid w:val="004422DF"/>
    <w:rsid w:val="00442617"/>
    <w:rsid w:val="00442BAA"/>
    <w:rsid w:val="00442D95"/>
    <w:rsid w:val="00442FB4"/>
    <w:rsid w:val="004430B1"/>
    <w:rsid w:val="00443176"/>
    <w:rsid w:val="00443310"/>
    <w:rsid w:val="004439CD"/>
    <w:rsid w:val="00445026"/>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01D"/>
    <w:rsid w:val="004512D8"/>
    <w:rsid w:val="0045153F"/>
    <w:rsid w:val="00451B45"/>
    <w:rsid w:val="00451D03"/>
    <w:rsid w:val="00451DF6"/>
    <w:rsid w:val="00451DFE"/>
    <w:rsid w:val="00452268"/>
    <w:rsid w:val="0045230A"/>
    <w:rsid w:val="00452AEA"/>
    <w:rsid w:val="00452D17"/>
    <w:rsid w:val="00452E0B"/>
    <w:rsid w:val="00453663"/>
    <w:rsid w:val="00453813"/>
    <w:rsid w:val="004538BB"/>
    <w:rsid w:val="00453F26"/>
    <w:rsid w:val="0045400B"/>
    <w:rsid w:val="0045406B"/>
    <w:rsid w:val="0045426D"/>
    <w:rsid w:val="0045510B"/>
    <w:rsid w:val="00455385"/>
    <w:rsid w:val="004556CC"/>
    <w:rsid w:val="0045598B"/>
    <w:rsid w:val="00455BCE"/>
    <w:rsid w:val="004561E6"/>
    <w:rsid w:val="0045626E"/>
    <w:rsid w:val="00456F59"/>
    <w:rsid w:val="0045701C"/>
    <w:rsid w:val="0045714E"/>
    <w:rsid w:val="0045724E"/>
    <w:rsid w:val="004575A6"/>
    <w:rsid w:val="004576B7"/>
    <w:rsid w:val="004578A8"/>
    <w:rsid w:val="00457E4C"/>
    <w:rsid w:val="00460231"/>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942"/>
    <w:rsid w:val="00463BC7"/>
    <w:rsid w:val="00463E97"/>
    <w:rsid w:val="004644D1"/>
    <w:rsid w:val="004649D9"/>
    <w:rsid w:val="00464D36"/>
    <w:rsid w:val="00464F86"/>
    <w:rsid w:val="0046503A"/>
    <w:rsid w:val="004652D7"/>
    <w:rsid w:val="00465713"/>
    <w:rsid w:val="004659BD"/>
    <w:rsid w:val="00465F2A"/>
    <w:rsid w:val="0046684C"/>
    <w:rsid w:val="004668C7"/>
    <w:rsid w:val="00466A37"/>
    <w:rsid w:val="00466DD4"/>
    <w:rsid w:val="00466E27"/>
    <w:rsid w:val="004674B9"/>
    <w:rsid w:val="00467962"/>
    <w:rsid w:val="00467FA5"/>
    <w:rsid w:val="00470877"/>
    <w:rsid w:val="00471473"/>
    <w:rsid w:val="00471496"/>
    <w:rsid w:val="0047188C"/>
    <w:rsid w:val="00471D90"/>
    <w:rsid w:val="00472154"/>
    <w:rsid w:val="0047291F"/>
    <w:rsid w:val="00472D29"/>
    <w:rsid w:val="004736F8"/>
    <w:rsid w:val="00473915"/>
    <w:rsid w:val="004741FF"/>
    <w:rsid w:val="0047431D"/>
    <w:rsid w:val="00474492"/>
    <w:rsid w:val="0047481C"/>
    <w:rsid w:val="00474924"/>
    <w:rsid w:val="004749BC"/>
    <w:rsid w:val="00474AB4"/>
    <w:rsid w:val="00474C65"/>
    <w:rsid w:val="0047533C"/>
    <w:rsid w:val="00475575"/>
    <w:rsid w:val="00475592"/>
    <w:rsid w:val="00475DC7"/>
    <w:rsid w:val="00475E92"/>
    <w:rsid w:val="00476D69"/>
    <w:rsid w:val="00476D9E"/>
    <w:rsid w:val="00477146"/>
    <w:rsid w:val="004772B4"/>
    <w:rsid w:val="004778C7"/>
    <w:rsid w:val="00477A42"/>
    <w:rsid w:val="0048018C"/>
    <w:rsid w:val="0048066C"/>
    <w:rsid w:val="0048087A"/>
    <w:rsid w:val="00480DA7"/>
    <w:rsid w:val="0048154D"/>
    <w:rsid w:val="0048157D"/>
    <w:rsid w:val="0048179C"/>
    <w:rsid w:val="00481A57"/>
    <w:rsid w:val="00481E4F"/>
    <w:rsid w:val="004825B9"/>
    <w:rsid w:val="004828A9"/>
    <w:rsid w:val="004828C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BDA"/>
    <w:rsid w:val="00486F4D"/>
    <w:rsid w:val="00487573"/>
    <w:rsid w:val="00487851"/>
    <w:rsid w:val="004879B6"/>
    <w:rsid w:val="00487EC0"/>
    <w:rsid w:val="00487EC7"/>
    <w:rsid w:val="004903CF"/>
    <w:rsid w:val="00490F9B"/>
    <w:rsid w:val="00491465"/>
    <w:rsid w:val="0049165E"/>
    <w:rsid w:val="00491A11"/>
    <w:rsid w:val="004922A5"/>
    <w:rsid w:val="004925EC"/>
    <w:rsid w:val="00492C0D"/>
    <w:rsid w:val="00492CD9"/>
    <w:rsid w:val="004936F5"/>
    <w:rsid w:val="0049412F"/>
    <w:rsid w:val="00494637"/>
    <w:rsid w:val="004946F8"/>
    <w:rsid w:val="0049473E"/>
    <w:rsid w:val="0049493E"/>
    <w:rsid w:val="004956B2"/>
    <w:rsid w:val="0049587E"/>
    <w:rsid w:val="00495986"/>
    <w:rsid w:val="00496446"/>
    <w:rsid w:val="00496465"/>
    <w:rsid w:val="00496982"/>
    <w:rsid w:val="00496C3E"/>
    <w:rsid w:val="0049713E"/>
    <w:rsid w:val="00497A05"/>
    <w:rsid w:val="004A0535"/>
    <w:rsid w:val="004A0553"/>
    <w:rsid w:val="004A0717"/>
    <w:rsid w:val="004A07E7"/>
    <w:rsid w:val="004A0D32"/>
    <w:rsid w:val="004A0E8E"/>
    <w:rsid w:val="004A142F"/>
    <w:rsid w:val="004A200E"/>
    <w:rsid w:val="004A2164"/>
    <w:rsid w:val="004A2515"/>
    <w:rsid w:val="004A2872"/>
    <w:rsid w:val="004A2B54"/>
    <w:rsid w:val="004A2E41"/>
    <w:rsid w:val="004A30FA"/>
    <w:rsid w:val="004A324F"/>
    <w:rsid w:val="004A35BE"/>
    <w:rsid w:val="004A39FD"/>
    <w:rsid w:val="004A45E4"/>
    <w:rsid w:val="004A47BF"/>
    <w:rsid w:val="004A4A85"/>
    <w:rsid w:val="004A5164"/>
    <w:rsid w:val="004A52B0"/>
    <w:rsid w:val="004A5391"/>
    <w:rsid w:val="004A53FF"/>
    <w:rsid w:val="004A5619"/>
    <w:rsid w:val="004A5897"/>
    <w:rsid w:val="004A593E"/>
    <w:rsid w:val="004A5D61"/>
    <w:rsid w:val="004A650C"/>
    <w:rsid w:val="004A66CC"/>
    <w:rsid w:val="004A69C8"/>
    <w:rsid w:val="004A6C97"/>
    <w:rsid w:val="004A7AA8"/>
    <w:rsid w:val="004A7F29"/>
    <w:rsid w:val="004B0796"/>
    <w:rsid w:val="004B09F7"/>
    <w:rsid w:val="004B0D72"/>
    <w:rsid w:val="004B0E07"/>
    <w:rsid w:val="004B0E1F"/>
    <w:rsid w:val="004B10EC"/>
    <w:rsid w:val="004B13FA"/>
    <w:rsid w:val="004B141F"/>
    <w:rsid w:val="004B1491"/>
    <w:rsid w:val="004B16BA"/>
    <w:rsid w:val="004B1E8C"/>
    <w:rsid w:val="004B2FCB"/>
    <w:rsid w:val="004B3541"/>
    <w:rsid w:val="004B3987"/>
    <w:rsid w:val="004B3A9B"/>
    <w:rsid w:val="004B3C6B"/>
    <w:rsid w:val="004B441C"/>
    <w:rsid w:val="004B44C5"/>
    <w:rsid w:val="004B4B80"/>
    <w:rsid w:val="004B55DC"/>
    <w:rsid w:val="004B5A1A"/>
    <w:rsid w:val="004B6CEC"/>
    <w:rsid w:val="004B6E34"/>
    <w:rsid w:val="004B77DF"/>
    <w:rsid w:val="004B7FA5"/>
    <w:rsid w:val="004C0479"/>
    <w:rsid w:val="004C0A38"/>
    <w:rsid w:val="004C1076"/>
    <w:rsid w:val="004C112B"/>
    <w:rsid w:val="004C12BA"/>
    <w:rsid w:val="004C1649"/>
    <w:rsid w:val="004C1A1C"/>
    <w:rsid w:val="004C1AD1"/>
    <w:rsid w:val="004C1DBC"/>
    <w:rsid w:val="004C2710"/>
    <w:rsid w:val="004C2929"/>
    <w:rsid w:val="004C37B2"/>
    <w:rsid w:val="004C398D"/>
    <w:rsid w:val="004C3ACD"/>
    <w:rsid w:val="004C3C46"/>
    <w:rsid w:val="004C3EA0"/>
    <w:rsid w:val="004C402B"/>
    <w:rsid w:val="004C417C"/>
    <w:rsid w:val="004C4781"/>
    <w:rsid w:val="004C4841"/>
    <w:rsid w:val="004C49D5"/>
    <w:rsid w:val="004C4C8A"/>
    <w:rsid w:val="004C4EE4"/>
    <w:rsid w:val="004C5315"/>
    <w:rsid w:val="004C577C"/>
    <w:rsid w:val="004C581E"/>
    <w:rsid w:val="004C5CC2"/>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B22"/>
    <w:rsid w:val="004D4063"/>
    <w:rsid w:val="004D4140"/>
    <w:rsid w:val="004D4F39"/>
    <w:rsid w:val="004D514B"/>
    <w:rsid w:val="004D528E"/>
    <w:rsid w:val="004D55FF"/>
    <w:rsid w:val="004D5A45"/>
    <w:rsid w:val="004D5B4D"/>
    <w:rsid w:val="004D5B6A"/>
    <w:rsid w:val="004D5BF8"/>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3E1"/>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2FD"/>
    <w:rsid w:val="004E7428"/>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4DE2"/>
    <w:rsid w:val="004F5160"/>
    <w:rsid w:val="004F5D45"/>
    <w:rsid w:val="004F6035"/>
    <w:rsid w:val="004F6690"/>
    <w:rsid w:val="004F669C"/>
    <w:rsid w:val="004F698A"/>
    <w:rsid w:val="004F6BF1"/>
    <w:rsid w:val="004F6F43"/>
    <w:rsid w:val="004F6F5E"/>
    <w:rsid w:val="004F716B"/>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AC1"/>
    <w:rsid w:val="00515B23"/>
    <w:rsid w:val="00515C39"/>
    <w:rsid w:val="00516381"/>
    <w:rsid w:val="00516487"/>
    <w:rsid w:val="00516C58"/>
    <w:rsid w:val="005173C0"/>
    <w:rsid w:val="00517471"/>
    <w:rsid w:val="005176FE"/>
    <w:rsid w:val="005202E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2F1D"/>
    <w:rsid w:val="0052326A"/>
    <w:rsid w:val="005232B3"/>
    <w:rsid w:val="005233A5"/>
    <w:rsid w:val="00523410"/>
    <w:rsid w:val="0052357A"/>
    <w:rsid w:val="00523C38"/>
    <w:rsid w:val="0052438E"/>
    <w:rsid w:val="00525B0A"/>
    <w:rsid w:val="0052624A"/>
    <w:rsid w:val="00526266"/>
    <w:rsid w:val="00526493"/>
    <w:rsid w:val="00526A07"/>
    <w:rsid w:val="00526A2E"/>
    <w:rsid w:val="00526EBE"/>
    <w:rsid w:val="00527209"/>
    <w:rsid w:val="00527730"/>
    <w:rsid w:val="00527C02"/>
    <w:rsid w:val="005302CE"/>
    <w:rsid w:val="00530BC0"/>
    <w:rsid w:val="005310F3"/>
    <w:rsid w:val="0053160A"/>
    <w:rsid w:val="00531614"/>
    <w:rsid w:val="005319CA"/>
    <w:rsid w:val="00531A3D"/>
    <w:rsid w:val="00531DE9"/>
    <w:rsid w:val="00531F4B"/>
    <w:rsid w:val="0053272A"/>
    <w:rsid w:val="005329F0"/>
    <w:rsid w:val="0053349A"/>
    <w:rsid w:val="005334AF"/>
    <w:rsid w:val="005336D9"/>
    <w:rsid w:val="00533DD7"/>
    <w:rsid w:val="00533F3F"/>
    <w:rsid w:val="00534175"/>
    <w:rsid w:val="0053426F"/>
    <w:rsid w:val="00534527"/>
    <w:rsid w:val="0053497F"/>
    <w:rsid w:val="00534DA3"/>
    <w:rsid w:val="00534DD6"/>
    <w:rsid w:val="00535E1F"/>
    <w:rsid w:val="00536065"/>
    <w:rsid w:val="0053665B"/>
    <w:rsid w:val="00536848"/>
    <w:rsid w:val="00536B82"/>
    <w:rsid w:val="00536BED"/>
    <w:rsid w:val="00536DA1"/>
    <w:rsid w:val="00537024"/>
    <w:rsid w:val="0053708A"/>
    <w:rsid w:val="00537261"/>
    <w:rsid w:val="0053739C"/>
    <w:rsid w:val="0053770A"/>
    <w:rsid w:val="005379C2"/>
    <w:rsid w:val="00537E54"/>
    <w:rsid w:val="00537E60"/>
    <w:rsid w:val="0054010B"/>
    <w:rsid w:val="005401B8"/>
    <w:rsid w:val="005402B2"/>
    <w:rsid w:val="00540541"/>
    <w:rsid w:val="00540758"/>
    <w:rsid w:val="00540776"/>
    <w:rsid w:val="005407D4"/>
    <w:rsid w:val="005414E2"/>
    <w:rsid w:val="0054160D"/>
    <w:rsid w:val="005416A2"/>
    <w:rsid w:val="00541EB7"/>
    <w:rsid w:val="00542945"/>
    <w:rsid w:val="00542AD5"/>
    <w:rsid w:val="00542EDE"/>
    <w:rsid w:val="005432F8"/>
    <w:rsid w:val="0054341E"/>
    <w:rsid w:val="0054384C"/>
    <w:rsid w:val="0054386A"/>
    <w:rsid w:val="00543FC2"/>
    <w:rsid w:val="00544088"/>
    <w:rsid w:val="0054433B"/>
    <w:rsid w:val="00544AD7"/>
    <w:rsid w:val="00544FA9"/>
    <w:rsid w:val="005452DF"/>
    <w:rsid w:val="00545375"/>
    <w:rsid w:val="005456CF"/>
    <w:rsid w:val="0054585E"/>
    <w:rsid w:val="00545B76"/>
    <w:rsid w:val="00546073"/>
    <w:rsid w:val="00546486"/>
    <w:rsid w:val="005464DC"/>
    <w:rsid w:val="0054658D"/>
    <w:rsid w:val="0054736B"/>
    <w:rsid w:val="005478BB"/>
    <w:rsid w:val="00547BC4"/>
    <w:rsid w:val="00550BE8"/>
    <w:rsid w:val="00550C69"/>
    <w:rsid w:val="00551607"/>
    <w:rsid w:val="00552423"/>
    <w:rsid w:val="00552728"/>
    <w:rsid w:val="00553161"/>
    <w:rsid w:val="005534BB"/>
    <w:rsid w:val="00553651"/>
    <w:rsid w:val="0055365C"/>
    <w:rsid w:val="00553668"/>
    <w:rsid w:val="00553ADF"/>
    <w:rsid w:val="005541D4"/>
    <w:rsid w:val="00554430"/>
    <w:rsid w:val="005549C5"/>
    <w:rsid w:val="00554A10"/>
    <w:rsid w:val="00554EEF"/>
    <w:rsid w:val="005550AC"/>
    <w:rsid w:val="00555265"/>
    <w:rsid w:val="0055568A"/>
    <w:rsid w:val="00555BFE"/>
    <w:rsid w:val="005564B3"/>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5B70"/>
    <w:rsid w:val="00565D79"/>
    <w:rsid w:val="00566671"/>
    <w:rsid w:val="00566DAC"/>
    <w:rsid w:val="00566FEA"/>
    <w:rsid w:val="005676F5"/>
    <w:rsid w:val="00567C44"/>
    <w:rsid w:val="00567C79"/>
    <w:rsid w:val="00570012"/>
    <w:rsid w:val="00570018"/>
    <w:rsid w:val="005704B3"/>
    <w:rsid w:val="005704F5"/>
    <w:rsid w:val="005705A3"/>
    <w:rsid w:val="00570BFE"/>
    <w:rsid w:val="00570F89"/>
    <w:rsid w:val="005715BD"/>
    <w:rsid w:val="00571909"/>
    <w:rsid w:val="00572C10"/>
    <w:rsid w:val="00572FD2"/>
    <w:rsid w:val="005735B8"/>
    <w:rsid w:val="005735BB"/>
    <w:rsid w:val="00573ABC"/>
    <w:rsid w:val="00573EC6"/>
    <w:rsid w:val="005746CB"/>
    <w:rsid w:val="00574A48"/>
    <w:rsid w:val="00574A5F"/>
    <w:rsid w:val="00574C1C"/>
    <w:rsid w:val="00574E66"/>
    <w:rsid w:val="00575769"/>
    <w:rsid w:val="00575958"/>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4CA"/>
    <w:rsid w:val="00580A0D"/>
    <w:rsid w:val="00580A8D"/>
    <w:rsid w:val="00580AF4"/>
    <w:rsid w:val="00580EA8"/>
    <w:rsid w:val="00580ED7"/>
    <w:rsid w:val="00581415"/>
    <w:rsid w:val="0058168F"/>
    <w:rsid w:val="00581885"/>
    <w:rsid w:val="00581978"/>
    <w:rsid w:val="00581FFE"/>
    <w:rsid w:val="0058204D"/>
    <w:rsid w:val="0058252A"/>
    <w:rsid w:val="00582739"/>
    <w:rsid w:val="00582C5B"/>
    <w:rsid w:val="00582EE0"/>
    <w:rsid w:val="00582FAB"/>
    <w:rsid w:val="00582FAD"/>
    <w:rsid w:val="00583129"/>
    <w:rsid w:val="005835F6"/>
    <w:rsid w:val="00583D40"/>
    <w:rsid w:val="00583E2B"/>
    <w:rsid w:val="00583E96"/>
    <w:rsid w:val="005840D6"/>
    <w:rsid w:val="00584B8F"/>
    <w:rsid w:val="00584E40"/>
    <w:rsid w:val="0058551B"/>
    <w:rsid w:val="00585554"/>
    <w:rsid w:val="00585C73"/>
    <w:rsid w:val="005864E6"/>
    <w:rsid w:val="005867AE"/>
    <w:rsid w:val="005868CB"/>
    <w:rsid w:val="00587A9A"/>
    <w:rsid w:val="00587F6A"/>
    <w:rsid w:val="00587FAB"/>
    <w:rsid w:val="00590440"/>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7AD"/>
    <w:rsid w:val="00596870"/>
    <w:rsid w:val="0059717E"/>
    <w:rsid w:val="00597359"/>
    <w:rsid w:val="00597C8C"/>
    <w:rsid w:val="00597D3A"/>
    <w:rsid w:val="005A02B2"/>
    <w:rsid w:val="005A0352"/>
    <w:rsid w:val="005A0956"/>
    <w:rsid w:val="005A1360"/>
    <w:rsid w:val="005A1526"/>
    <w:rsid w:val="005A15BB"/>
    <w:rsid w:val="005A15E6"/>
    <w:rsid w:val="005A172A"/>
    <w:rsid w:val="005A1C96"/>
    <w:rsid w:val="005A21FA"/>
    <w:rsid w:val="005A24B9"/>
    <w:rsid w:val="005A274F"/>
    <w:rsid w:val="005A2951"/>
    <w:rsid w:val="005A2A5D"/>
    <w:rsid w:val="005A2CB7"/>
    <w:rsid w:val="005A3174"/>
    <w:rsid w:val="005A33E0"/>
    <w:rsid w:val="005A4144"/>
    <w:rsid w:val="005A42D6"/>
    <w:rsid w:val="005A44BF"/>
    <w:rsid w:val="005A44DD"/>
    <w:rsid w:val="005A4AF3"/>
    <w:rsid w:val="005A4E7B"/>
    <w:rsid w:val="005A4E82"/>
    <w:rsid w:val="005A5248"/>
    <w:rsid w:val="005A7264"/>
    <w:rsid w:val="005A74DB"/>
    <w:rsid w:val="005A74EC"/>
    <w:rsid w:val="005A78C7"/>
    <w:rsid w:val="005A7E4E"/>
    <w:rsid w:val="005A7E99"/>
    <w:rsid w:val="005B07F8"/>
    <w:rsid w:val="005B0981"/>
    <w:rsid w:val="005B0BAC"/>
    <w:rsid w:val="005B1133"/>
    <w:rsid w:val="005B1263"/>
    <w:rsid w:val="005B18AD"/>
    <w:rsid w:val="005B1B13"/>
    <w:rsid w:val="005B1C39"/>
    <w:rsid w:val="005B1DA4"/>
    <w:rsid w:val="005B2177"/>
    <w:rsid w:val="005B29F0"/>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278"/>
    <w:rsid w:val="005B6BDB"/>
    <w:rsid w:val="005B6CE4"/>
    <w:rsid w:val="005B6E2E"/>
    <w:rsid w:val="005B6F7A"/>
    <w:rsid w:val="005B7044"/>
    <w:rsid w:val="005B7246"/>
    <w:rsid w:val="005B72B3"/>
    <w:rsid w:val="005B7339"/>
    <w:rsid w:val="005B79F9"/>
    <w:rsid w:val="005B7BAA"/>
    <w:rsid w:val="005B7D45"/>
    <w:rsid w:val="005C0642"/>
    <w:rsid w:val="005C07A1"/>
    <w:rsid w:val="005C0F85"/>
    <w:rsid w:val="005C0FC8"/>
    <w:rsid w:val="005C104B"/>
    <w:rsid w:val="005C13A5"/>
    <w:rsid w:val="005C1BC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47"/>
    <w:rsid w:val="005D1075"/>
    <w:rsid w:val="005D1248"/>
    <w:rsid w:val="005D1255"/>
    <w:rsid w:val="005D12C4"/>
    <w:rsid w:val="005D141F"/>
    <w:rsid w:val="005D1494"/>
    <w:rsid w:val="005D2102"/>
    <w:rsid w:val="005D2885"/>
    <w:rsid w:val="005D395A"/>
    <w:rsid w:val="005D48A2"/>
    <w:rsid w:val="005D497A"/>
    <w:rsid w:val="005D4AA8"/>
    <w:rsid w:val="005D4DD4"/>
    <w:rsid w:val="005D62B3"/>
    <w:rsid w:val="005D6CC9"/>
    <w:rsid w:val="005D764B"/>
    <w:rsid w:val="005D773B"/>
    <w:rsid w:val="005D7947"/>
    <w:rsid w:val="005E0160"/>
    <w:rsid w:val="005E03CB"/>
    <w:rsid w:val="005E062A"/>
    <w:rsid w:val="005E0821"/>
    <w:rsid w:val="005E0A98"/>
    <w:rsid w:val="005E109D"/>
    <w:rsid w:val="005E16C9"/>
    <w:rsid w:val="005E1961"/>
    <w:rsid w:val="005E2204"/>
    <w:rsid w:val="005E25C1"/>
    <w:rsid w:val="005E2661"/>
    <w:rsid w:val="005E3167"/>
    <w:rsid w:val="005E331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3F1A"/>
    <w:rsid w:val="005F40BB"/>
    <w:rsid w:val="005F448E"/>
    <w:rsid w:val="005F4CC2"/>
    <w:rsid w:val="005F4FED"/>
    <w:rsid w:val="005F551C"/>
    <w:rsid w:val="005F5B17"/>
    <w:rsid w:val="005F5CE7"/>
    <w:rsid w:val="005F5F36"/>
    <w:rsid w:val="005F618D"/>
    <w:rsid w:val="005F6E7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839"/>
    <w:rsid w:val="00602916"/>
    <w:rsid w:val="00602979"/>
    <w:rsid w:val="00602F45"/>
    <w:rsid w:val="00603085"/>
    <w:rsid w:val="00603830"/>
    <w:rsid w:val="006040D0"/>
    <w:rsid w:val="00604691"/>
    <w:rsid w:val="00604976"/>
    <w:rsid w:val="00604A64"/>
    <w:rsid w:val="00604F9B"/>
    <w:rsid w:val="00605786"/>
    <w:rsid w:val="00605858"/>
    <w:rsid w:val="00605B53"/>
    <w:rsid w:val="00605F62"/>
    <w:rsid w:val="00605FFE"/>
    <w:rsid w:val="006063B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1F5F"/>
    <w:rsid w:val="0061201A"/>
    <w:rsid w:val="006120DB"/>
    <w:rsid w:val="00612230"/>
    <w:rsid w:val="00612DE6"/>
    <w:rsid w:val="00612EAE"/>
    <w:rsid w:val="0061340A"/>
    <w:rsid w:val="00613A36"/>
    <w:rsid w:val="0061417F"/>
    <w:rsid w:val="00614254"/>
    <w:rsid w:val="00614317"/>
    <w:rsid w:val="0061433C"/>
    <w:rsid w:val="006143BD"/>
    <w:rsid w:val="0061445B"/>
    <w:rsid w:val="00614C53"/>
    <w:rsid w:val="00615263"/>
    <w:rsid w:val="00615770"/>
    <w:rsid w:val="0061599C"/>
    <w:rsid w:val="00615AD4"/>
    <w:rsid w:val="0061619C"/>
    <w:rsid w:val="00616BFE"/>
    <w:rsid w:val="00617567"/>
    <w:rsid w:val="00617C5A"/>
    <w:rsid w:val="00617D36"/>
    <w:rsid w:val="00620366"/>
    <w:rsid w:val="00620A75"/>
    <w:rsid w:val="00621089"/>
    <w:rsid w:val="0062111F"/>
    <w:rsid w:val="00621407"/>
    <w:rsid w:val="0062156E"/>
    <w:rsid w:val="00621757"/>
    <w:rsid w:val="00621D27"/>
    <w:rsid w:val="00621D77"/>
    <w:rsid w:val="00622B92"/>
    <w:rsid w:val="00622CB1"/>
    <w:rsid w:val="00622CC0"/>
    <w:rsid w:val="00622E33"/>
    <w:rsid w:val="00622FC5"/>
    <w:rsid w:val="00623C20"/>
    <w:rsid w:val="006243D6"/>
    <w:rsid w:val="00624A25"/>
    <w:rsid w:val="00624FB0"/>
    <w:rsid w:val="006254B4"/>
    <w:rsid w:val="006254FD"/>
    <w:rsid w:val="00625E57"/>
    <w:rsid w:val="006262CF"/>
    <w:rsid w:val="0062637C"/>
    <w:rsid w:val="006266D4"/>
    <w:rsid w:val="006266E1"/>
    <w:rsid w:val="006266FA"/>
    <w:rsid w:val="00627067"/>
    <w:rsid w:val="006302E0"/>
    <w:rsid w:val="00630557"/>
    <w:rsid w:val="00630767"/>
    <w:rsid w:val="006307CD"/>
    <w:rsid w:val="00630E39"/>
    <w:rsid w:val="0063103F"/>
    <w:rsid w:val="0063133D"/>
    <w:rsid w:val="00631925"/>
    <w:rsid w:val="00631D9A"/>
    <w:rsid w:val="006326EA"/>
    <w:rsid w:val="006330C8"/>
    <w:rsid w:val="006331BD"/>
    <w:rsid w:val="00633361"/>
    <w:rsid w:val="00633AC8"/>
    <w:rsid w:val="00633C4F"/>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7C9"/>
    <w:rsid w:val="00641975"/>
    <w:rsid w:val="00641F50"/>
    <w:rsid w:val="00641FE4"/>
    <w:rsid w:val="006421A8"/>
    <w:rsid w:val="00642290"/>
    <w:rsid w:val="006423EC"/>
    <w:rsid w:val="00642753"/>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3FB"/>
    <w:rsid w:val="006472F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230"/>
    <w:rsid w:val="006545A2"/>
    <w:rsid w:val="0065474D"/>
    <w:rsid w:val="00654C98"/>
    <w:rsid w:val="00654F06"/>
    <w:rsid w:val="00655501"/>
    <w:rsid w:val="006556BA"/>
    <w:rsid w:val="00655BFD"/>
    <w:rsid w:val="00655E3E"/>
    <w:rsid w:val="00655F1F"/>
    <w:rsid w:val="00655F4D"/>
    <w:rsid w:val="0065631A"/>
    <w:rsid w:val="00656718"/>
    <w:rsid w:val="00656BAC"/>
    <w:rsid w:val="00657214"/>
    <w:rsid w:val="00657A05"/>
    <w:rsid w:val="00657EC7"/>
    <w:rsid w:val="006603A8"/>
    <w:rsid w:val="006603BD"/>
    <w:rsid w:val="00660830"/>
    <w:rsid w:val="00660AE9"/>
    <w:rsid w:val="00661178"/>
    <w:rsid w:val="006614FF"/>
    <w:rsid w:val="0066180C"/>
    <w:rsid w:val="006619CE"/>
    <w:rsid w:val="00661C62"/>
    <w:rsid w:val="00661D3E"/>
    <w:rsid w:val="00661F0D"/>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6FD0"/>
    <w:rsid w:val="0066740E"/>
    <w:rsid w:val="006679B3"/>
    <w:rsid w:val="0067011C"/>
    <w:rsid w:val="006707BA"/>
    <w:rsid w:val="00670C77"/>
    <w:rsid w:val="00670F64"/>
    <w:rsid w:val="00671260"/>
    <w:rsid w:val="006712C2"/>
    <w:rsid w:val="006713AE"/>
    <w:rsid w:val="00671492"/>
    <w:rsid w:val="006717E1"/>
    <w:rsid w:val="00671949"/>
    <w:rsid w:val="00671D89"/>
    <w:rsid w:val="00671FFF"/>
    <w:rsid w:val="00672399"/>
    <w:rsid w:val="0067295F"/>
    <w:rsid w:val="00672B65"/>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4"/>
    <w:rsid w:val="006813EB"/>
    <w:rsid w:val="00681603"/>
    <w:rsid w:val="006817C4"/>
    <w:rsid w:val="006819A9"/>
    <w:rsid w:val="00681E17"/>
    <w:rsid w:val="00682292"/>
    <w:rsid w:val="00682342"/>
    <w:rsid w:val="00682478"/>
    <w:rsid w:val="006829E9"/>
    <w:rsid w:val="00682A59"/>
    <w:rsid w:val="00682BD8"/>
    <w:rsid w:val="0068306F"/>
    <w:rsid w:val="0068323C"/>
    <w:rsid w:val="0068345F"/>
    <w:rsid w:val="00683AD9"/>
    <w:rsid w:val="00683E98"/>
    <w:rsid w:val="0068458E"/>
    <w:rsid w:val="006848E7"/>
    <w:rsid w:val="006850FB"/>
    <w:rsid w:val="006852CE"/>
    <w:rsid w:val="00685B39"/>
    <w:rsid w:val="0068664E"/>
    <w:rsid w:val="00686997"/>
    <w:rsid w:val="00686BAD"/>
    <w:rsid w:val="00686C6D"/>
    <w:rsid w:val="00686E5C"/>
    <w:rsid w:val="00687233"/>
    <w:rsid w:val="006873BE"/>
    <w:rsid w:val="006876AA"/>
    <w:rsid w:val="006877F8"/>
    <w:rsid w:val="00687835"/>
    <w:rsid w:val="006903C0"/>
    <w:rsid w:val="0069052A"/>
    <w:rsid w:val="00690741"/>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825"/>
    <w:rsid w:val="00694A77"/>
    <w:rsid w:val="00694D4F"/>
    <w:rsid w:val="00694EFB"/>
    <w:rsid w:val="00695241"/>
    <w:rsid w:val="0069540B"/>
    <w:rsid w:val="006955CD"/>
    <w:rsid w:val="00696530"/>
    <w:rsid w:val="006967A1"/>
    <w:rsid w:val="0069749C"/>
    <w:rsid w:val="006979E4"/>
    <w:rsid w:val="00697AB9"/>
    <w:rsid w:val="00697EA6"/>
    <w:rsid w:val="006A041E"/>
    <w:rsid w:val="006A0425"/>
    <w:rsid w:val="006A04D8"/>
    <w:rsid w:val="006A06B0"/>
    <w:rsid w:val="006A0790"/>
    <w:rsid w:val="006A0FAB"/>
    <w:rsid w:val="006A14B6"/>
    <w:rsid w:val="006A1A20"/>
    <w:rsid w:val="006A1BDA"/>
    <w:rsid w:val="006A2763"/>
    <w:rsid w:val="006A27E9"/>
    <w:rsid w:val="006A2DEE"/>
    <w:rsid w:val="006A3398"/>
    <w:rsid w:val="006A396B"/>
    <w:rsid w:val="006A3A4C"/>
    <w:rsid w:val="006A3A96"/>
    <w:rsid w:val="006A4025"/>
    <w:rsid w:val="006A40D7"/>
    <w:rsid w:val="006A4700"/>
    <w:rsid w:val="006A4C45"/>
    <w:rsid w:val="006A4D08"/>
    <w:rsid w:val="006A4D41"/>
    <w:rsid w:val="006A554A"/>
    <w:rsid w:val="006A62A4"/>
    <w:rsid w:val="006A66B0"/>
    <w:rsid w:val="006A68D6"/>
    <w:rsid w:val="006A6A19"/>
    <w:rsid w:val="006A73C4"/>
    <w:rsid w:val="006A74F0"/>
    <w:rsid w:val="006A7BC9"/>
    <w:rsid w:val="006B00A9"/>
    <w:rsid w:val="006B01C2"/>
    <w:rsid w:val="006B0264"/>
    <w:rsid w:val="006B04EB"/>
    <w:rsid w:val="006B05D3"/>
    <w:rsid w:val="006B0BE2"/>
    <w:rsid w:val="006B0F4B"/>
    <w:rsid w:val="006B1320"/>
    <w:rsid w:val="006B13BB"/>
    <w:rsid w:val="006B14EB"/>
    <w:rsid w:val="006B16AB"/>
    <w:rsid w:val="006B1B43"/>
    <w:rsid w:val="006B1C34"/>
    <w:rsid w:val="006B2C90"/>
    <w:rsid w:val="006B313B"/>
    <w:rsid w:val="006B3157"/>
    <w:rsid w:val="006B36E4"/>
    <w:rsid w:val="006B40A3"/>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B786A"/>
    <w:rsid w:val="006B7ABF"/>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DE3"/>
    <w:rsid w:val="006D2216"/>
    <w:rsid w:val="006D27E6"/>
    <w:rsid w:val="006D2A33"/>
    <w:rsid w:val="006D2EB2"/>
    <w:rsid w:val="006D321A"/>
    <w:rsid w:val="006D3267"/>
    <w:rsid w:val="006D32EA"/>
    <w:rsid w:val="006D3855"/>
    <w:rsid w:val="006D3E6B"/>
    <w:rsid w:val="006D4804"/>
    <w:rsid w:val="006D576A"/>
    <w:rsid w:val="006D58B9"/>
    <w:rsid w:val="006D5B8A"/>
    <w:rsid w:val="006D6720"/>
    <w:rsid w:val="006D6905"/>
    <w:rsid w:val="006D6AB2"/>
    <w:rsid w:val="006D6C20"/>
    <w:rsid w:val="006D6CDC"/>
    <w:rsid w:val="006D6D63"/>
    <w:rsid w:val="006D71A0"/>
    <w:rsid w:val="006D756A"/>
    <w:rsid w:val="006D7C46"/>
    <w:rsid w:val="006E0006"/>
    <w:rsid w:val="006E01B1"/>
    <w:rsid w:val="006E035A"/>
    <w:rsid w:val="006E035D"/>
    <w:rsid w:val="006E083A"/>
    <w:rsid w:val="006E0857"/>
    <w:rsid w:val="006E0861"/>
    <w:rsid w:val="006E0970"/>
    <w:rsid w:val="006E0F43"/>
    <w:rsid w:val="006E0F99"/>
    <w:rsid w:val="006E10BA"/>
    <w:rsid w:val="006E1305"/>
    <w:rsid w:val="006E1C8D"/>
    <w:rsid w:val="006E2242"/>
    <w:rsid w:val="006E227F"/>
    <w:rsid w:val="006E22DA"/>
    <w:rsid w:val="006E262F"/>
    <w:rsid w:val="006E26E9"/>
    <w:rsid w:val="006E29C7"/>
    <w:rsid w:val="006E2A46"/>
    <w:rsid w:val="006E2A62"/>
    <w:rsid w:val="006E3ACC"/>
    <w:rsid w:val="006E3DCD"/>
    <w:rsid w:val="006E3F7A"/>
    <w:rsid w:val="006E4056"/>
    <w:rsid w:val="006E4181"/>
    <w:rsid w:val="006E4206"/>
    <w:rsid w:val="006E443A"/>
    <w:rsid w:val="006E4474"/>
    <w:rsid w:val="006E4856"/>
    <w:rsid w:val="006E4D73"/>
    <w:rsid w:val="006E50C6"/>
    <w:rsid w:val="006E5453"/>
    <w:rsid w:val="006E5475"/>
    <w:rsid w:val="006E5932"/>
    <w:rsid w:val="006E5FC9"/>
    <w:rsid w:val="006E60C5"/>
    <w:rsid w:val="006E6C8C"/>
    <w:rsid w:val="006E7019"/>
    <w:rsid w:val="006E711E"/>
    <w:rsid w:val="006E71FE"/>
    <w:rsid w:val="006E77E2"/>
    <w:rsid w:val="006E7867"/>
    <w:rsid w:val="006E7900"/>
    <w:rsid w:val="006E7D6C"/>
    <w:rsid w:val="006F017A"/>
    <w:rsid w:val="006F06E8"/>
    <w:rsid w:val="006F08C0"/>
    <w:rsid w:val="006F08EF"/>
    <w:rsid w:val="006F0AA8"/>
    <w:rsid w:val="006F0D9F"/>
    <w:rsid w:val="006F0ED7"/>
    <w:rsid w:val="006F0FD3"/>
    <w:rsid w:val="006F143C"/>
    <w:rsid w:val="006F17CE"/>
    <w:rsid w:val="006F1955"/>
    <w:rsid w:val="006F1C41"/>
    <w:rsid w:val="006F1E76"/>
    <w:rsid w:val="006F231D"/>
    <w:rsid w:val="006F277E"/>
    <w:rsid w:val="006F2852"/>
    <w:rsid w:val="006F2F98"/>
    <w:rsid w:val="006F31D9"/>
    <w:rsid w:val="006F342D"/>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C42"/>
    <w:rsid w:val="006F5EBE"/>
    <w:rsid w:val="006F64D1"/>
    <w:rsid w:val="006F650B"/>
    <w:rsid w:val="006F650C"/>
    <w:rsid w:val="006F65F8"/>
    <w:rsid w:val="006F6977"/>
    <w:rsid w:val="006F747F"/>
    <w:rsid w:val="006F7661"/>
    <w:rsid w:val="006F7BFB"/>
    <w:rsid w:val="0070005F"/>
    <w:rsid w:val="00700C18"/>
    <w:rsid w:val="007010C5"/>
    <w:rsid w:val="007011AB"/>
    <w:rsid w:val="00701595"/>
    <w:rsid w:val="00701BC0"/>
    <w:rsid w:val="00701F5E"/>
    <w:rsid w:val="007023F5"/>
    <w:rsid w:val="00702794"/>
    <w:rsid w:val="00702B73"/>
    <w:rsid w:val="00702D28"/>
    <w:rsid w:val="007038DB"/>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0D44"/>
    <w:rsid w:val="0071108E"/>
    <w:rsid w:val="0071118F"/>
    <w:rsid w:val="007112FA"/>
    <w:rsid w:val="007114A6"/>
    <w:rsid w:val="0071172A"/>
    <w:rsid w:val="0071198A"/>
    <w:rsid w:val="00711F73"/>
    <w:rsid w:val="007120C9"/>
    <w:rsid w:val="007121AC"/>
    <w:rsid w:val="0071253A"/>
    <w:rsid w:val="0071329F"/>
    <w:rsid w:val="00713B45"/>
    <w:rsid w:val="0071486F"/>
    <w:rsid w:val="00714FD3"/>
    <w:rsid w:val="0071530E"/>
    <w:rsid w:val="00715952"/>
    <w:rsid w:val="00715EE8"/>
    <w:rsid w:val="00716795"/>
    <w:rsid w:val="007169A1"/>
    <w:rsid w:val="00716CA0"/>
    <w:rsid w:val="007172B7"/>
    <w:rsid w:val="007178CC"/>
    <w:rsid w:val="00717B97"/>
    <w:rsid w:val="00717EB1"/>
    <w:rsid w:val="00720154"/>
    <w:rsid w:val="007202E0"/>
    <w:rsid w:val="007209C2"/>
    <w:rsid w:val="00720CF3"/>
    <w:rsid w:val="00720D32"/>
    <w:rsid w:val="00720D3D"/>
    <w:rsid w:val="00720EC2"/>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0DF"/>
    <w:rsid w:val="00727294"/>
    <w:rsid w:val="00727346"/>
    <w:rsid w:val="007276C3"/>
    <w:rsid w:val="0072771D"/>
    <w:rsid w:val="00727BF4"/>
    <w:rsid w:val="00727D59"/>
    <w:rsid w:val="007312FD"/>
    <w:rsid w:val="00731798"/>
    <w:rsid w:val="00731BEB"/>
    <w:rsid w:val="007322F9"/>
    <w:rsid w:val="00732B3E"/>
    <w:rsid w:val="00732B4D"/>
    <w:rsid w:val="0073302E"/>
    <w:rsid w:val="007334AC"/>
    <w:rsid w:val="007335CF"/>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04"/>
    <w:rsid w:val="0074286B"/>
    <w:rsid w:val="00742974"/>
    <w:rsid w:val="00742E83"/>
    <w:rsid w:val="00743779"/>
    <w:rsid w:val="00743C5A"/>
    <w:rsid w:val="00743E88"/>
    <w:rsid w:val="007444C1"/>
    <w:rsid w:val="0074479B"/>
    <w:rsid w:val="00744CCB"/>
    <w:rsid w:val="0074545B"/>
    <w:rsid w:val="00745643"/>
    <w:rsid w:val="007458C6"/>
    <w:rsid w:val="007459A9"/>
    <w:rsid w:val="00745AB6"/>
    <w:rsid w:val="00745DFB"/>
    <w:rsid w:val="00746166"/>
    <w:rsid w:val="00746362"/>
    <w:rsid w:val="00746592"/>
    <w:rsid w:val="007474E3"/>
    <w:rsid w:val="007477CB"/>
    <w:rsid w:val="0075075D"/>
    <w:rsid w:val="00750760"/>
    <w:rsid w:val="00750D2B"/>
    <w:rsid w:val="00750DDB"/>
    <w:rsid w:val="00750FCA"/>
    <w:rsid w:val="00751895"/>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4DB"/>
    <w:rsid w:val="00756552"/>
    <w:rsid w:val="0075665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C4D"/>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2B7"/>
    <w:rsid w:val="007673BD"/>
    <w:rsid w:val="007673EA"/>
    <w:rsid w:val="0076773C"/>
    <w:rsid w:val="00767852"/>
    <w:rsid w:val="00767D34"/>
    <w:rsid w:val="0077067E"/>
    <w:rsid w:val="00770D11"/>
    <w:rsid w:val="007712BF"/>
    <w:rsid w:val="0077170E"/>
    <w:rsid w:val="0077179F"/>
    <w:rsid w:val="0077186C"/>
    <w:rsid w:val="00771F80"/>
    <w:rsid w:val="0077215A"/>
    <w:rsid w:val="0077220B"/>
    <w:rsid w:val="00772685"/>
    <w:rsid w:val="00772910"/>
    <w:rsid w:val="00772A08"/>
    <w:rsid w:val="00772BA3"/>
    <w:rsid w:val="00772C6B"/>
    <w:rsid w:val="00773376"/>
    <w:rsid w:val="0077392D"/>
    <w:rsid w:val="00773AC7"/>
    <w:rsid w:val="00773C98"/>
    <w:rsid w:val="00773CD6"/>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3A1"/>
    <w:rsid w:val="0078051D"/>
    <w:rsid w:val="00780E0F"/>
    <w:rsid w:val="00780FCB"/>
    <w:rsid w:val="007812DE"/>
    <w:rsid w:val="00781566"/>
    <w:rsid w:val="00781795"/>
    <w:rsid w:val="00781A63"/>
    <w:rsid w:val="00781D40"/>
    <w:rsid w:val="007820C9"/>
    <w:rsid w:val="0078243F"/>
    <w:rsid w:val="0078248E"/>
    <w:rsid w:val="0078254A"/>
    <w:rsid w:val="00782C38"/>
    <w:rsid w:val="0078329D"/>
    <w:rsid w:val="007832C4"/>
    <w:rsid w:val="00783690"/>
    <w:rsid w:val="00783801"/>
    <w:rsid w:val="007838B7"/>
    <w:rsid w:val="007838D6"/>
    <w:rsid w:val="00783C09"/>
    <w:rsid w:val="00783F0A"/>
    <w:rsid w:val="00783F49"/>
    <w:rsid w:val="007843F4"/>
    <w:rsid w:val="00784B91"/>
    <w:rsid w:val="00785089"/>
    <w:rsid w:val="007851E1"/>
    <w:rsid w:val="00785300"/>
    <w:rsid w:val="00785496"/>
    <w:rsid w:val="0078568D"/>
    <w:rsid w:val="00785938"/>
    <w:rsid w:val="00785A12"/>
    <w:rsid w:val="00785AA2"/>
    <w:rsid w:val="00785AEE"/>
    <w:rsid w:val="00785DE1"/>
    <w:rsid w:val="00785FCA"/>
    <w:rsid w:val="00786086"/>
    <w:rsid w:val="007860F7"/>
    <w:rsid w:val="007861EC"/>
    <w:rsid w:val="00786379"/>
    <w:rsid w:val="007864F2"/>
    <w:rsid w:val="00786862"/>
    <w:rsid w:val="00786B21"/>
    <w:rsid w:val="007875DF"/>
    <w:rsid w:val="00787867"/>
    <w:rsid w:val="007879D1"/>
    <w:rsid w:val="00787AC4"/>
    <w:rsid w:val="00787C50"/>
    <w:rsid w:val="00790059"/>
    <w:rsid w:val="0079025C"/>
    <w:rsid w:val="00790660"/>
    <w:rsid w:val="00790B01"/>
    <w:rsid w:val="00790C4F"/>
    <w:rsid w:val="00790E9E"/>
    <w:rsid w:val="00790FAA"/>
    <w:rsid w:val="00791401"/>
    <w:rsid w:val="00791FC1"/>
    <w:rsid w:val="00791FCF"/>
    <w:rsid w:val="00791FE0"/>
    <w:rsid w:val="00792161"/>
    <w:rsid w:val="0079245C"/>
    <w:rsid w:val="0079271C"/>
    <w:rsid w:val="00792757"/>
    <w:rsid w:val="0079279B"/>
    <w:rsid w:val="00792A52"/>
    <w:rsid w:val="00792BEF"/>
    <w:rsid w:val="00792E00"/>
    <w:rsid w:val="00793018"/>
    <w:rsid w:val="00793107"/>
    <w:rsid w:val="007931C4"/>
    <w:rsid w:val="007933F8"/>
    <w:rsid w:val="00793602"/>
    <w:rsid w:val="007939F0"/>
    <w:rsid w:val="007943AF"/>
    <w:rsid w:val="007947CB"/>
    <w:rsid w:val="00794808"/>
    <w:rsid w:val="0079521E"/>
    <w:rsid w:val="00795366"/>
    <w:rsid w:val="007954D5"/>
    <w:rsid w:val="00795609"/>
    <w:rsid w:val="0079581E"/>
    <w:rsid w:val="00795C30"/>
    <w:rsid w:val="00795EC4"/>
    <w:rsid w:val="00796628"/>
    <w:rsid w:val="0079687A"/>
    <w:rsid w:val="00796C23"/>
    <w:rsid w:val="00796C84"/>
    <w:rsid w:val="00796EA4"/>
    <w:rsid w:val="00797148"/>
    <w:rsid w:val="00797272"/>
    <w:rsid w:val="007977D9"/>
    <w:rsid w:val="00797BC5"/>
    <w:rsid w:val="00797C0C"/>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C63"/>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DE3"/>
    <w:rsid w:val="007B0F02"/>
    <w:rsid w:val="007B1164"/>
    <w:rsid w:val="007B140D"/>
    <w:rsid w:val="007B197C"/>
    <w:rsid w:val="007B1F76"/>
    <w:rsid w:val="007B23C0"/>
    <w:rsid w:val="007B27B4"/>
    <w:rsid w:val="007B2802"/>
    <w:rsid w:val="007B2F26"/>
    <w:rsid w:val="007B2F96"/>
    <w:rsid w:val="007B3314"/>
    <w:rsid w:val="007B384D"/>
    <w:rsid w:val="007B3BA0"/>
    <w:rsid w:val="007B3C9B"/>
    <w:rsid w:val="007B4113"/>
    <w:rsid w:val="007B431B"/>
    <w:rsid w:val="007B4412"/>
    <w:rsid w:val="007B47D4"/>
    <w:rsid w:val="007B4823"/>
    <w:rsid w:val="007B4EC0"/>
    <w:rsid w:val="007B5135"/>
    <w:rsid w:val="007B5174"/>
    <w:rsid w:val="007B51F1"/>
    <w:rsid w:val="007B5837"/>
    <w:rsid w:val="007B5BC4"/>
    <w:rsid w:val="007B5CED"/>
    <w:rsid w:val="007B5D05"/>
    <w:rsid w:val="007B608C"/>
    <w:rsid w:val="007B6535"/>
    <w:rsid w:val="007B6996"/>
    <w:rsid w:val="007B6D2E"/>
    <w:rsid w:val="007B6D7A"/>
    <w:rsid w:val="007B6D8F"/>
    <w:rsid w:val="007B74C4"/>
    <w:rsid w:val="007B7559"/>
    <w:rsid w:val="007B76C3"/>
    <w:rsid w:val="007B76F2"/>
    <w:rsid w:val="007B7A2B"/>
    <w:rsid w:val="007C07A1"/>
    <w:rsid w:val="007C0961"/>
    <w:rsid w:val="007C0D71"/>
    <w:rsid w:val="007C1063"/>
    <w:rsid w:val="007C11ED"/>
    <w:rsid w:val="007C13F3"/>
    <w:rsid w:val="007C177D"/>
    <w:rsid w:val="007C1A65"/>
    <w:rsid w:val="007C2272"/>
    <w:rsid w:val="007C22CA"/>
    <w:rsid w:val="007C241B"/>
    <w:rsid w:val="007C25A2"/>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22C"/>
    <w:rsid w:val="007C65C1"/>
    <w:rsid w:val="007C6706"/>
    <w:rsid w:val="007C6777"/>
    <w:rsid w:val="007C6AA2"/>
    <w:rsid w:val="007C6EB3"/>
    <w:rsid w:val="007C6ECA"/>
    <w:rsid w:val="007C7ACF"/>
    <w:rsid w:val="007C7B26"/>
    <w:rsid w:val="007C7BDE"/>
    <w:rsid w:val="007C7E1E"/>
    <w:rsid w:val="007D00DF"/>
    <w:rsid w:val="007D02A3"/>
    <w:rsid w:val="007D0435"/>
    <w:rsid w:val="007D0603"/>
    <w:rsid w:val="007D082B"/>
    <w:rsid w:val="007D0C23"/>
    <w:rsid w:val="007D1265"/>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32"/>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BD6"/>
    <w:rsid w:val="007E3D2B"/>
    <w:rsid w:val="007E3F5A"/>
    <w:rsid w:val="007E5278"/>
    <w:rsid w:val="007E536E"/>
    <w:rsid w:val="007E5C43"/>
    <w:rsid w:val="007E5F8D"/>
    <w:rsid w:val="007E6289"/>
    <w:rsid w:val="007E679C"/>
    <w:rsid w:val="007E6818"/>
    <w:rsid w:val="007E6819"/>
    <w:rsid w:val="007E6F0C"/>
    <w:rsid w:val="007E6F77"/>
    <w:rsid w:val="007E729C"/>
    <w:rsid w:val="007E7B22"/>
    <w:rsid w:val="007E7E4B"/>
    <w:rsid w:val="007E7F34"/>
    <w:rsid w:val="007F0450"/>
    <w:rsid w:val="007F12A4"/>
    <w:rsid w:val="007F1A6B"/>
    <w:rsid w:val="007F1D7C"/>
    <w:rsid w:val="007F2545"/>
    <w:rsid w:val="007F26D5"/>
    <w:rsid w:val="007F297D"/>
    <w:rsid w:val="007F2BA6"/>
    <w:rsid w:val="007F3088"/>
    <w:rsid w:val="007F32C9"/>
    <w:rsid w:val="007F35A0"/>
    <w:rsid w:val="007F4249"/>
    <w:rsid w:val="007F4643"/>
    <w:rsid w:val="007F4812"/>
    <w:rsid w:val="007F52F1"/>
    <w:rsid w:val="007F5B9D"/>
    <w:rsid w:val="007F5E2A"/>
    <w:rsid w:val="007F66D7"/>
    <w:rsid w:val="007F68B8"/>
    <w:rsid w:val="007F6F7A"/>
    <w:rsid w:val="007F7420"/>
    <w:rsid w:val="007F75BE"/>
    <w:rsid w:val="007F7A88"/>
    <w:rsid w:val="007F7FB2"/>
    <w:rsid w:val="008000C5"/>
    <w:rsid w:val="00800745"/>
    <w:rsid w:val="0080079F"/>
    <w:rsid w:val="00801416"/>
    <w:rsid w:val="008014A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0F1"/>
    <w:rsid w:val="008061DC"/>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2D8C"/>
    <w:rsid w:val="008130E7"/>
    <w:rsid w:val="008134CB"/>
    <w:rsid w:val="0081365B"/>
    <w:rsid w:val="00813897"/>
    <w:rsid w:val="00813B7A"/>
    <w:rsid w:val="008141F0"/>
    <w:rsid w:val="008144C5"/>
    <w:rsid w:val="0081491C"/>
    <w:rsid w:val="0081521B"/>
    <w:rsid w:val="00815479"/>
    <w:rsid w:val="00815A5C"/>
    <w:rsid w:val="00815BDC"/>
    <w:rsid w:val="00816E7C"/>
    <w:rsid w:val="00817196"/>
    <w:rsid w:val="00817873"/>
    <w:rsid w:val="00817D29"/>
    <w:rsid w:val="00820451"/>
    <w:rsid w:val="008207F6"/>
    <w:rsid w:val="00820CF6"/>
    <w:rsid w:val="00820EC0"/>
    <w:rsid w:val="00820F1C"/>
    <w:rsid w:val="00821262"/>
    <w:rsid w:val="008212DD"/>
    <w:rsid w:val="00821C71"/>
    <w:rsid w:val="00821EEC"/>
    <w:rsid w:val="0082240E"/>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5F30"/>
    <w:rsid w:val="0082647E"/>
    <w:rsid w:val="0082677C"/>
    <w:rsid w:val="00826FF7"/>
    <w:rsid w:val="008273E7"/>
    <w:rsid w:val="00827625"/>
    <w:rsid w:val="00827655"/>
    <w:rsid w:val="008276EA"/>
    <w:rsid w:val="00827CEB"/>
    <w:rsid w:val="00827DC6"/>
    <w:rsid w:val="00830017"/>
    <w:rsid w:val="008300F0"/>
    <w:rsid w:val="00830404"/>
    <w:rsid w:val="00830704"/>
    <w:rsid w:val="008307A6"/>
    <w:rsid w:val="00830B7E"/>
    <w:rsid w:val="00830C53"/>
    <w:rsid w:val="008310E2"/>
    <w:rsid w:val="0083118D"/>
    <w:rsid w:val="008313B0"/>
    <w:rsid w:val="00831538"/>
    <w:rsid w:val="00831A6B"/>
    <w:rsid w:val="00831F08"/>
    <w:rsid w:val="00831F50"/>
    <w:rsid w:val="0083212F"/>
    <w:rsid w:val="008321FA"/>
    <w:rsid w:val="008329DB"/>
    <w:rsid w:val="008332B4"/>
    <w:rsid w:val="008334B7"/>
    <w:rsid w:val="008336FF"/>
    <w:rsid w:val="00833DD1"/>
    <w:rsid w:val="00834199"/>
    <w:rsid w:val="00834526"/>
    <w:rsid w:val="00834719"/>
    <w:rsid w:val="00834CB4"/>
    <w:rsid w:val="008352BE"/>
    <w:rsid w:val="0083594F"/>
    <w:rsid w:val="0083644E"/>
    <w:rsid w:val="00836702"/>
    <w:rsid w:val="00836A4F"/>
    <w:rsid w:val="00836DDA"/>
    <w:rsid w:val="00836EF0"/>
    <w:rsid w:val="0083775B"/>
    <w:rsid w:val="008402C4"/>
    <w:rsid w:val="00840D81"/>
    <w:rsid w:val="00840DFB"/>
    <w:rsid w:val="00840EEC"/>
    <w:rsid w:val="008411FB"/>
    <w:rsid w:val="00841202"/>
    <w:rsid w:val="00841303"/>
    <w:rsid w:val="0084135F"/>
    <w:rsid w:val="00841F95"/>
    <w:rsid w:val="00842269"/>
    <w:rsid w:val="008423CE"/>
    <w:rsid w:val="0084291E"/>
    <w:rsid w:val="00842D21"/>
    <w:rsid w:val="00843072"/>
    <w:rsid w:val="008432D3"/>
    <w:rsid w:val="008436A2"/>
    <w:rsid w:val="00843988"/>
    <w:rsid w:val="008445F6"/>
    <w:rsid w:val="0084488C"/>
    <w:rsid w:val="008448E9"/>
    <w:rsid w:val="00844B28"/>
    <w:rsid w:val="00844B85"/>
    <w:rsid w:val="00845010"/>
    <w:rsid w:val="0084503F"/>
    <w:rsid w:val="0084589F"/>
    <w:rsid w:val="0084645D"/>
    <w:rsid w:val="0084654E"/>
    <w:rsid w:val="00846560"/>
    <w:rsid w:val="0084660B"/>
    <w:rsid w:val="00846CDC"/>
    <w:rsid w:val="00846DCB"/>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7A0"/>
    <w:rsid w:val="00860EA0"/>
    <w:rsid w:val="00860FAB"/>
    <w:rsid w:val="00861101"/>
    <w:rsid w:val="00861311"/>
    <w:rsid w:val="00861AF5"/>
    <w:rsid w:val="0086233C"/>
    <w:rsid w:val="008637EB"/>
    <w:rsid w:val="00863896"/>
    <w:rsid w:val="008638D3"/>
    <w:rsid w:val="00863AA4"/>
    <w:rsid w:val="00863B8B"/>
    <w:rsid w:val="00863F0A"/>
    <w:rsid w:val="008641E8"/>
    <w:rsid w:val="0086429F"/>
    <w:rsid w:val="00864302"/>
    <w:rsid w:val="00864309"/>
    <w:rsid w:val="0086451D"/>
    <w:rsid w:val="0086483B"/>
    <w:rsid w:val="008649DF"/>
    <w:rsid w:val="00864DAF"/>
    <w:rsid w:val="00864E4E"/>
    <w:rsid w:val="00865097"/>
    <w:rsid w:val="008652B7"/>
    <w:rsid w:val="00865535"/>
    <w:rsid w:val="00865EE9"/>
    <w:rsid w:val="00865FB0"/>
    <w:rsid w:val="0086636C"/>
    <w:rsid w:val="00866511"/>
    <w:rsid w:val="008666A0"/>
    <w:rsid w:val="00866B22"/>
    <w:rsid w:val="00867115"/>
    <w:rsid w:val="00867165"/>
    <w:rsid w:val="008671AA"/>
    <w:rsid w:val="008672F6"/>
    <w:rsid w:val="00867573"/>
    <w:rsid w:val="008675AC"/>
    <w:rsid w:val="00867831"/>
    <w:rsid w:val="00867877"/>
    <w:rsid w:val="008678D0"/>
    <w:rsid w:val="00867C64"/>
    <w:rsid w:val="00867C6A"/>
    <w:rsid w:val="008704DF"/>
    <w:rsid w:val="00870765"/>
    <w:rsid w:val="00870F09"/>
    <w:rsid w:val="00870F1D"/>
    <w:rsid w:val="00870FE8"/>
    <w:rsid w:val="008715CB"/>
    <w:rsid w:val="00872122"/>
    <w:rsid w:val="008721A0"/>
    <w:rsid w:val="008727CD"/>
    <w:rsid w:val="008727D8"/>
    <w:rsid w:val="00872ABD"/>
    <w:rsid w:val="00872B1F"/>
    <w:rsid w:val="008730AA"/>
    <w:rsid w:val="008732E8"/>
    <w:rsid w:val="008732FF"/>
    <w:rsid w:val="00873328"/>
    <w:rsid w:val="0087348D"/>
    <w:rsid w:val="00873EB9"/>
    <w:rsid w:val="00874B42"/>
    <w:rsid w:val="00874D8C"/>
    <w:rsid w:val="008751F9"/>
    <w:rsid w:val="008759AC"/>
    <w:rsid w:val="00875CD3"/>
    <w:rsid w:val="00876728"/>
    <w:rsid w:val="00876BC7"/>
    <w:rsid w:val="00876DE9"/>
    <w:rsid w:val="00876E5E"/>
    <w:rsid w:val="00876EAC"/>
    <w:rsid w:val="00877975"/>
    <w:rsid w:val="0088058A"/>
    <w:rsid w:val="00880672"/>
    <w:rsid w:val="00880758"/>
    <w:rsid w:val="008811B0"/>
    <w:rsid w:val="00881251"/>
    <w:rsid w:val="008814CC"/>
    <w:rsid w:val="00881C82"/>
    <w:rsid w:val="00881F0A"/>
    <w:rsid w:val="00882A32"/>
    <w:rsid w:val="00883406"/>
    <w:rsid w:val="00883F73"/>
    <w:rsid w:val="0088426E"/>
    <w:rsid w:val="00884348"/>
    <w:rsid w:val="0088499A"/>
    <w:rsid w:val="00884D2F"/>
    <w:rsid w:val="00884DA4"/>
    <w:rsid w:val="00885159"/>
    <w:rsid w:val="00885267"/>
    <w:rsid w:val="008854C4"/>
    <w:rsid w:val="008858A3"/>
    <w:rsid w:val="00885968"/>
    <w:rsid w:val="00885BBF"/>
    <w:rsid w:val="008861D3"/>
    <w:rsid w:val="00886581"/>
    <w:rsid w:val="00886BDE"/>
    <w:rsid w:val="00886E96"/>
    <w:rsid w:val="00887CC1"/>
    <w:rsid w:val="00887D0A"/>
    <w:rsid w:val="0089049E"/>
    <w:rsid w:val="00890838"/>
    <w:rsid w:val="0089091A"/>
    <w:rsid w:val="00891463"/>
    <w:rsid w:val="00891C2F"/>
    <w:rsid w:val="00891CB9"/>
    <w:rsid w:val="00891CBC"/>
    <w:rsid w:val="00891FB0"/>
    <w:rsid w:val="0089215E"/>
    <w:rsid w:val="008924C4"/>
    <w:rsid w:val="0089267F"/>
    <w:rsid w:val="0089285A"/>
    <w:rsid w:val="00892864"/>
    <w:rsid w:val="00892A95"/>
    <w:rsid w:val="00893106"/>
    <w:rsid w:val="008933FC"/>
    <w:rsid w:val="008934CA"/>
    <w:rsid w:val="00893540"/>
    <w:rsid w:val="008939E4"/>
    <w:rsid w:val="00893E62"/>
    <w:rsid w:val="008945D1"/>
    <w:rsid w:val="00894715"/>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7A8"/>
    <w:rsid w:val="008A2952"/>
    <w:rsid w:val="008A300B"/>
    <w:rsid w:val="008A3042"/>
    <w:rsid w:val="008A31E8"/>
    <w:rsid w:val="008A31F7"/>
    <w:rsid w:val="008A3450"/>
    <w:rsid w:val="008A38F2"/>
    <w:rsid w:val="008A3A64"/>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68"/>
    <w:rsid w:val="008B43D4"/>
    <w:rsid w:val="008B4600"/>
    <w:rsid w:val="008B4D0A"/>
    <w:rsid w:val="008B4D8B"/>
    <w:rsid w:val="008B4FF4"/>
    <w:rsid w:val="008B5BFA"/>
    <w:rsid w:val="008B61AB"/>
    <w:rsid w:val="008B62E0"/>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13A"/>
    <w:rsid w:val="008C39C5"/>
    <w:rsid w:val="008C3C77"/>
    <w:rsid w:val="008C44A0"/>
    <w:rsid w:val="008C4536"/>
    <w:rsid w:val="008C4692"/>
    <w:rsid w:val="008C4FA6"/>
    <w:rsid w:val="008C4FB4"/>
    <w:rsid w:val="008C513F"/>
    <w:rsid w:val="008C51E3"/>
    <w:rsid w:val="008C5778"/>
    <w:rsid w:val="008C5947"/>
    <w:rsid w:val="008C5E9A"/>
    <w:rsid w:val="008C6168"/>
    <w:rsid w:val="008C6173"/>
    <w:rsid w:val="008C650B"/>
    <w:rsid w:val="008C66C7"/>
    <w:rsid w:val="008C68B7"/>
    <w:rsid w:val="008C7B4F"/>
    <w:rsid w:val="008C7EC0"/>
    <w:rsid w:val="008C7F86"/>
    <w:rsid w:val="008D0359"/>
    <w:rsid w:val="008D0497"/>
    <w:rsid w:val="008D0562"/>
    <w:rsid w:val="008D07B8"/>
    <w:rsid w:val="008D0A50"/>
    <w:rsid w:val="008D1098"/>
    <w:rsid w:val="008D165F"/>
    <w:rsid w:val="008D19A7"/>
    <w:rsid w:val="008D1C99"/>
    <w:rsid w:val="008D2349"/>
    <w:rsid w:val="008D26CC"/>
    <w:rsid w:val="008D2DED"/>
    <w:rsid w:val="008D30FD"/>
    <w:rsid w:val="008D3196"/>
    <w:rsid w:val="008D3406"/>
    <w:rsid w:val="008D36BA"/>
    <w:rsid w:val="008D3726"/>
    <w:rsid w:val="008D3D69"/>
    <w:rsid w:val="008D3FB0"/>
    <w:rsid w:val="008D4155"/>
    <w:rsid w:val="008D4368"/>
    <w:rsid w:val="008D4A26"/>
    <w:rsid w:val="008D53EE"/>
    <w:rsid w:val="008D5511"/>
    <w:rsid w:val="008D5930"/>
    <w:rsid w:val="008D6084"/>
    <w:rsid w:val="008D6611"/>
    <w:rsid w:val="008D6740"/>
    <w:rsid w:val="008D6D9B"/>
    <w:rsid w:val="008D6E00"/>
    <w:rsid w:val="008D7070"/>
    <w:rsid w:val="008D72E6"/>
    <w:rsid w:val="008D72F7"/>
    <w:rsid w:val="008D7C5A"/>
    <w:rsid w:val="008D7E6D"/>
    <w:rsid w:val="008D7EBA"/>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4C2"/>
    <w:rsid w:val="008E3558"/>
    <w:rsid w:val="008E35BF"/>
    <w:rsid w:val="008E3730"/>
    <w:rsid w:val="008E3756"/>
    <w:rsid w:val="008E3CBF"/>
    <w:rsid w:val="008E46FA"/>
    <w:rsid w:val="008E5484"/>
    <w:rsid w:val="008E55E1"/>
    <w:rsid w:val="008E5B8C"/>
    <w:rsid w:val="008E6884"/>
    <w:rsid w:val="008E6A3D"/>
    <w:rsid w:val="008E6D8A"/>
    <w:rsid w:val="008E77A1"/>
    <w:rsid w:val="008E78E9"/>
    <w:rsid w:val="008E7C9D"/>
    <w:rsid w:val="008E7E94"/>
    <w:rsid w:val="008F0554"/>
    <w:rsid w:val="008F06A2"/>
    <w:rsid w:val="008F0B33"/>
    <w:rsid w:val="008F0CD7"/>
    <w:rsid w:val="008F0D5D"/>
    <w:rsid w:val="008F10CE"/>
    <w:rsid w:val="008F15D6"/>
    <w:rsid w:val="008F15EA"/>
    <w:rsid w:val="008F16D5"/>
    <w:rsid w:val="008F23E6"/>
    <w:rsid w:val="008F27C7"/>
    <w:rsid w:val="008F286B"/>
    <w:rsid w:val="008F3A09"/>
    <w:rsid w:val="008F3CA7"/>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49D"/>
    <w:rsid w:val="008F759F"/>
    <w:rsid w:val="008F7CE4"/>
    <w:rsid w:val="008F7FF9"/>
    <w:rsid w:val="009001F7"/>
    <w:rsid w:val="0090044F"/>
    <w:rsid w:val="00900D1F"/>
    <w:rsid w:val="00901348"/>
    <w:rsid w:val="0090177D"/>
    <w:rsid w:val="00901A42"/>
    <w:rsid w:val="00901CD1"/>
    <w:rsid w:val="00901D90"/>
    <w:rsid w:val="009026C9"/>
    <w:rsid w:val="00902C11"/>
    <w:rsid w:val="00902DB3"/>
    <w:rsid w:val="009031E8"/>
    <w:rsid w:val="00903B1A"/>
    <w:rsid w:val="009040AA"/>
    <w:rsid w:val="00904E4A"/>
    <w:rsid w:val="00904F14"/>
    <w:rsid w:val="00905031"/>
    <w:rsid w:val="009052C0"/>
    <w:rsid w:val="0090567B"/>
    <w:rsid w:val="00905730"/>
    <w:rsid w:val="00905BEE"/>
    <w:rsid w:val="0090692F"/>
    <w:rsid w:val="00906C3D"/>
    <w:rsid w:val="00907290"/>
    <w:rsid w:val="00907749"/>
    <w:rsid w:val="00907A52"/>
    <w:rsid w:val="00910716"/>
    <w:rsid w:val="00910751"/>
    <w:rsid w:val="00910990"/>
    <w:rsid w:val="009116AD"/>
    <w:rsid w:val="009116DB"/>
    <w:rsid w:val="00911A16"/>
    <w:rsid w:val="00911B2D"/>
    <w:rsid w:val="00912094"/>
    <w:rsid w:val="00912881"/>
    <w:rsid w:val="00912AD2"/>
    <w:rsid w:val="00912B89"/>
    <w:rsid w:val="00912D89"/>
    <w:rsid w:val="009131EE"/>
    <w:rsid w:val="009133EF"/>
    <w:rsid w:val="00913AD8"/>
    <w:rsid w:val="00914B54"/>
    <w:rsid w:val="00914CBA"/>
    <w:rsid w:val="009152CB"/>
    <w:rsid w:val="009158DF"/>
    <w:rsid w:val="00916382"/>
    <w:rsid w:val="00916905"/>
    <w:rsid w:val="00916BCF"/>
    <w:rsid w:val="0091707E"/>
    <w:rsid w:val="009170D3"/>
    <w:rsid w:val="00917241"/>
    <w:rsid w:val="0091727B"/>
    <w:rsid w:val="0091745D"/>
    <w:rsid w:val="00917B5E"/>
    <w:rsid w:val="00917E43"/>
    <w:rsid w:val="00920652"/>
    <w:rsid w:val="00920F57"/>
    <w:rsid w:val="00921411"/>
    <w:rsid w:val="00921449"/>
    <w:rsid w:val="00921996"/>
    <w:rsid w:val="00921B1C"/>
    <w:rsid w:val="00921E43"/>
    <w:rsid w:val="00921F13"/>
    <w:rsid w:val="00922379"/>
    <w:rsid w:val="00922550"/>
    <w:rsid w:val="00922660"/>
    <w:rsid w:val="00922B08"/>
    <w:rsid w:val="00922B37"/>
    <w:rsid w:val="00923921"/>
    <w:rsid w:val="00923981"/>
    <w:rsid w:val="009241E5"/>
    <w:rsid w:val="00924740"/>
    <w:rsid w:val="009247D8"/>
    <w:rsid w:val="00924845"/>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63"/>
    <w:rsid w:val="009336CF"/>
    <w:rsid w:val="00933732"/>
    <w:rsid w:val="0093374D"/>
    <w:rsid w:val="009337C6"/>
    <w:rsid w:val="00933BEE"/>
    <w:rsid w:val="00933EC1"/>
    <w:rsid w:val="00934640"/>
    <w:rsid w:val="009347B4"/>
    <w:rsid w:val="00934881"/>
    <w:rsid w:val="00934E7D"/>
    <w:rsid w:val="00934EB8"/>
    <w:rsid w:val="00934F1F"/>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0BB4"/>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3F"/>
    <w:rsid w:val="0094707D"/>
    <w:rsid w:val="009472D7"/>
    <w:rsid w:val="0094782A"/>
    <w:rsid w:val="00947934"/>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B34"/>
    <w:rsid w:val="00953E72"/>
    <w:rsid w:val="00953F59"/>
    <w:rsid w:val="009544E8"/>
    <w:rsid w:val="00954751"/>
    <w:rsid w:val="009549AA"/>
    <w:rsid w:val="00954AD6"/>
    <w:rsid w:val="00954B6E"/>
    <w:rsid w:val="00954CD6"/>
    <w:rsid w:val="00954D1C"/>
    <w:rsid w:val="00954E80"/>
    <w:rsid w:val="00954ED4"/>
    <w:rsid w:val="009557CE"/>
    <w:rsid w:val="0095591B"/>
    <w:rsid w:val="00955B2B"/>
    <w:rsid w:val="00955DFD"/>
    <w:rsid w:val="0095655D"/>
    <w:rsid w:val="00956D8F"/>
    <w:rsid w:val="009570F3"/>
    <w:rsid w:val="00957483"/>
    <w:rsid w:val="0095767B"/>
    <w:rsid w:val="009577D8"/>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2F"/>
    <w:rsid w:val="00961A4C"/>
    <w:rsid w:val="00961F8C"/>
    <w:rsid w:val="009621A5"/>
    <w:rsid w:val="009623CA"/>
    <w:rsid w:val="0096287B"/>
    <w:rsid w:val="009628F7"/>
    <w:rsid w:val="009637FD"/>
    <w:rsid w:val="00963DD1"/>
    <w:rsid w:val="0096411E"/>
    <w:rsid w:val="0096416C"/>
    <w:rsid w:val="0096535C"/>
    <w:rsid w:val="0096583D"/>
    <w:rsid w:val="009658AB"/>
    <w:rsid w:val="00965BD5"/>
    <w:rsid w:val="00965C39"/>
    <w:rsid w:val="00965CE0"/>
    <w:rsid w:val="00965E31"/>
    <w:rsid w:val="00966A50"/>
    <w:rsid w:val="00966CA6"/>
    <w:rsid w:val="00966ED7"/>
    <w:rsid w:val="009675A0"/>
    <w:rsid w:val="00967780"/>
    <w:rsid w:val="00967ADB"/>
    <w:rsid w:val="00967C82"/>
    <w:rsid w:val="0097010A"/>
    <w:rsid w:val="009703DD"/>
    <w:rsid w:val="009705B4"/>
    <w:rsid w:val="009706D4"/>
    <w:rsid w:val="0097073D"/>
    <w:rsid w:val="00970B6A"/>
    <w:rsid w:val="00970CC4"/>
    <w:rsid w:val="00970D7B"/>
    <w:rsid w:val="00972956"/>
    <w:rsid w:val="00972B1E"/>
    <w:rsid w:val="00972B93"/>
    <w:rsid w:val="00972C5B"/>
    <w:rsid w:val="00972F49"/>
    <w:rsid w:val="00973700"/>
    <w:rsid w:val="00973960"/>
    <w:rsid w:val="00973C50"/>
    <w:rsid w:val="00974083"/>
    <w:rsid w:val="009740CF"/>
    <w:rsid w:val="00974142"/>
    <w:rsid w:val="00974D8B"/>
    <w:rsid w:val="0097539B"/>
    <w:rsid w:val="009753C0"/>
    <w:rsid w:val="009757D8"/>
    <w:rsid w:val="00975C91"/>
    <w:rsid w:val="00975D72"/>
    <w:rsid w:val="00975ED3"/>
    <w:rsid w:val="00976205"/>
    <w:rsid w:val="00976B89"/>
    <w:rsid w:val="00976DE9"/>
    <w:rsid w:val="00977318"/>
    <w:rsid w:val="0097757C"/>
    <w:rsid w:val="0098053B"/>
    <w:rsid w:val="009807C6"/>
    <w:rsid w:val="00980ACA"/>
    <w:rsid w:val="00980C19"/>
    <w:rsid w:val="00980F14"/>
    <w:rsid w:val="00981208"/>
    <w:rsid w:val="0098125C"/>
    <w:rsid w:val="0098146B"/>
    <w:rsid w:val="00981877"/>
    <w:rsid w:val="009828BD"/>
    <w:rsid w:val="009829FD"/>
    <w:rsid w:val="00982A6F"/>
    <w:rsid w:val="00982D58"/>
    <w:rsid w:val="00982F90"/>
    <w:rsid w:val="009830C3"/>
    <w:rsid w:val="00983432"/>
    <w:rsid w:val="00983984"/>
    <w:rsid w:val="00983BA8"/>
    <w:rsid w:val="00983C3B"/>
    <w:rsid w:val="00984DFF"/>
    <w:rsid w:val="00985244"/>
    <w:rsid w:val="00985388"/>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87FBE"/>
    <w:rsid w:val="009900E6"/>
    <w:rsid w:val="00990B6D"/>
    <w:rsid w:val="00990DDE"/>
    <w:rsid w:val="00991123"/>
    <w:rsid w:val="0099117B"/>
    <w:rsid w:val="009914A4"/>
    <w:rsid w:val="00991550"/>
    <w:rsid w:val="0099181B"/>
    <w:rsid w:val="009921A8"/>
    <w:rsid w:val="0099240B"/>
    <w:rsid w:val="009933D2"/>
    <w:rsid w:val="00993756"/>
    <w:rsid w:val="00993ACA"/>
    <w:rsid w:val="00993DAE"/>
    <w:rsid w:val="009942BA"/>
    <w:rsid w:val="0099462D"/>
    <w:rsid w:val="009946A1"/>
    <w:rsid w:val="00994EAF"/>
    <w:rsid w:val="00995139"/>
    <w:rsid w:val="009953FE"/>
    <w:rsid w:val="009959E3"/>
    <w:rsid w:val="0099603B"/>
    <w:rsid w:val="00996446"/>
    <w:rsid w:val="00996DAC"/>
    <w:rsid w:val="00997040"/>
    <w:rsid w:val="0099721E"/>
    <w:rsid w:val="00997271"/>
    <w:rsid w:val="00997461"/>
    <w:rsid w:val="00997488"/>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ADA"/>
    <w:rsid w:val="009B0ED2"/>
    <w:rsid w:val="009B0F6A"/>
    <w:rsid w:val="009B1212"/>
    <w:rsid w:val="009B129D"/>
    <w:rsid w:val="009B1335"/>
    <w:rsid w:val="009B14D7"/>
    <w:rsid w:val="009B1665"/>
    <w:rsid w:val="009B241F"/>
    <w:rsid w:val="009B27B5"/>
    <w:rsid w:val="009B31D6"/>
    <w:rsid w:val="009B385E"/>
    <w:rsid w:val="009B3AE9"/>
    <w:rsid w:val="009B3D16"/>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6C1"/>
    <w:rsid w:val="009C0780"/>
    <w:rsid w:val="009C0E41"/>
    <w:rsid w:val="009C12E7"/>
    <w:rsid w:val="009C18BB"/>
    <w:rsid w:val="009C1904"/>
    <w:rsid w:val="009C1AD8"/>
    <w:rsid w:val="009C1DA9"/>
    <w:rsid w:val="009C1E7C"/>
    <w:rsid w:val="009C1FBF"/>
    <w:rsid w:val="009C1FD9"/>
    <w:rsid w:val="009C21E0"/>
    <w:rsid w:val="009C256D"/>
    <w:rsid w:val="009C3076"/>
    <w:rsid w:val="009C30E1"/>
    <w:rsid w:val="009C3131"/>
    <w:rsid w:val="009C33C7"/>
    <w:rsid w:val="009C3555"/>
    <w:rsid w:val="009C3562"/>
    <w:rsid w:val="009C379A"/>
    <w:rsid w:val="009C37C7"/>
    <w:rsid w:val="009C38A5"/>
    <w:rsid w:val="009C3936"/>
    <w:rsid w:val="009C473C"/>
    <w:rsid w:val="009C49BE"/>
    <w:rsid w:val="009C4F42"/>
    <w:rsid w:val="009C51DE"/>
    <w:rsid w:val="009C5224"/>
    <w:rsid w:val="009C5419"/>
    <w:rsid w:val="009C5593"/>
    <w:rsid w:val="009C5BEB"/>
    <w:rsid w:val="009C5E27"/>
    <w:rsid w:val="009C64FA"/>
    <w:rsid w:val="009C6C1D"/>
    <w:rsid w:val="009C6E09"/>
    <w:rsid w:val="009C6EDB"/>
    <w:rsid w:val="009C76E4"/>
    <w:rsid w:val="009C7BA4"/>
    <w:rsid w:val="009C7CE6"/>
    <w:rsid w:val="009D046D"/>
    <w:rsid w:val="009D0AFD"/>
    <w:rsid w:val="009D0CF3"/>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4FCD"/>
    <w:rsid w:val="009D50B3"/>
    <w:rsid w:val="009D53C5"/>
    <w:rsid w:val="009D5AA8"/>
    <w:rsid w:val="009D691C"/>
    <w:rsid w:val="009D6B60"/>
    <w:rsid w:val="009D6F6C"/>
    <w:rsid w:val="009D756C"/>
    <w:rsid w:val="009D7C0D"/>
    <w:rsid w:val="009D7D08"/>
    <w:rsid w:val="009E0728"/>
    <w:rsid w:val="009E088A"/>
    <w:rsid w:val="009E0B37"/>
    <w:rsid w:val="009E0BF0"/>
    <w:rsid w:val="009E0C93"/>
    <w:rsid w:val="009E0E25"/>
    <w:rsid w:val="009E0F8F"/>
    <w:rsid w:val="009E1066"/>
    <w:rsid w:val="009E13E5"/>
    <w:rsid w:val="009E1853"/>
    <w:rsid w:val="009E194C"/>
    <w:rsid w:val="009E1CCF"/>
    <w:rsid w:val="009E1EAC"/>
    <w:rsid w:val="009E26A6"/>
    <w:rsid w:val="009E2F3B"/>
    <w:rsid w:val="009E3169"/>
    <w:rsid w:val="009E3528"/>
    <w:rsid w:val="009E3B07"/>
    <w:rsid w:val="009E3BBC"/>
    <w:rsid w:val="009E3C3B"/>
    <w:rsid w:val="009E3FD3"/>
    <w:rsid w:val="009E4848"/>
    <w:rsid w:val="009E4D3F"/>
    <w:rsid w:val="009E4F96"/>
    <w:rsid w:val="009E520E"/>
    <w:rsid w:val="009E542E"/>
    <w:rsid w:val="009E54A0"/>
    <w:rsid w:val="009E5513"/>
    <w:rsid w:val="009E5A1A"/>
    <w:rsid w:val="009E5D41"/>
    <w:rsid w:val="009E6606"/>
    <w:rsid w:val="009E681A"/>
    <w:rsid w:val="009E6F7C"/>
    <w:rsid w:val="009E765C"/>
    <w:rsid w:val="009E76AC"/>
    <w:rsid w:val="009E775C"/>
    <w:rsid w:val="009E77D2"/>
    <w:rsid w:val="009F0172"/>
    <w:rsid w:val="009F08E5"/>
    <w:rsid w:val="009F0F39"/>
    <w:rsid w:val="009F12E1"/>
    <w:rsid w:val="009F1401"/>
    <w:rsid w:val="009F1416"/>
    <w:rsid w:val="009F1986"/>
    <w:rsid w:val="009F206D"/>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B1F"/>
    <w:rsid w:val="009F6D95"/>
    <w:rsid w:val="009F6F55"/>
    <w:rsid w:val="009F71DE"/>
    <w:rsid w:val="009F7316"/>
    <w:rsid w:val="009F7423"/>
    <w:rsid w:val="009F7B97"/>
    <w:rsid w:val="00A00531"/>
    <w:rsid w:val="00A0109C"/>
    <w:rsid w:val="00A014C6"/>
    <w:rsid w:val="00A017C7"/>
    <w:rsid w:val="00A025B3"/>
    <w:rsid w:val="00A0276E"/>
    <w:rsid w:val="00A028C3"/>
    <w:rsid w:val="00A0310E"/>
    <w:rsid w:val="00A03333"/>
    <w:rsid w:val="00A0424C"/>
    <w:rsid w:val="00A04910"/>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9F6"/>
    <w:rsid w:val="00A10C8A"/>
    <w:rsid w:val="00A10E86"/>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B5E"/>
    <w:rsid w:val="00A20FFB"/>
    <w:rsid w:val="00A2103D"/>
    <w:rsid w:val="00A21346"/>
    <w:rsid w:val="00A2167F"/>
    <w:rsid w:val="00A219F9"/>
    <w:rsid w:val="00A21F9F"/>
    <w:rsid w:val="00A22339"/>
    <w:rsid w:val="00A229D0"/>
    <w:rsid w:val="00A22B57"/>
    <w:rsid w:val="00A22C2B"/>
    <w:rsid w:val="00A22C78"/>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76"/>
    <w:rsid w:val="00A269D4"/>
    <w:rsid w:val="00A26AF5"/>
    <w:rsid w:val="00A26BCA"/>
    <w:rsid w:val="00A26D39"/>
    <w:rsid w:val="00A26E4A"/>
    <w:rsid w:val="00A26EA4"/>
    <w:rsid w:val="00A275DF"/>
    <w:rsid w:val="00A278A4"/>
    <w:rsid w:val="00A2791F"/>
    <w:rsid w:val="00A27A41"/>
    <w:rsid w:val="00A3009A"/>
    <w:rsid w:val="00A30254"/>
    <w:rsid w:val="00A3084E"/>
    <w:rsid w:val="00A30995"/>
    <w:rsid w:val="00A30ABB"/>
    <w:rsid w:val="00A31139"/>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755"/>
    <w:rsid w:val="00A3694B"/>
    <w:rsid w:val="00A36B36"/>
    <w:rsid w:val="00A36EC4"/>
    <w:rsid w:val="00A36FD3"/>
    <w:rsid w:val="00A373E0"/>
    <w:rsid w:val="00A40257"/>
    <w:rsid w:val="00A40518"/>
    <w:rsid w:val="00A4067F"/>
    <w:rsid w:val="00A40952"/>
    <w:rsid w:val="00A4098A"/>
    <w:rsid w:val="00A40ADC"/>
    <w:rsid w:val="00A40BE2"/>
    <w:rsid w:val="00A40CF6"/>
    <w:rsid w:val="00A40E37"/>
    <w:rsid w:val="00A41018"/>
    <w:rsid w:val="00A41907"/>
    <w:rsid w:val="00A41996"/>
    <w:rsid w:val="00A41AE6"/>
    <w:rsid w:val="00A41C3C"/>
    <w:rsid w:val="00A42B8E"/>
    <w:rsid w:val="00A42DF0"/>
    <w:rsid w:val="00A43557"/>
    <w:rsid w:val="00A4361D"/>
    <w:rsid w:val="00A436C4"/>
    <w:rsid w:val="00A4399E"/>
    <w:rsid w:val="00A43AC9"/>
    <w:rsid w:val="00A43E4C"/>
    <w:rsid w:val="00A44135"/>
    <w:rsid w:val="00A4454A"/>
    <w:rsid w:val="00A44B1D"/>
    <w:rsid w:val="00A44E9B"/>
    <w:rsid w:val="00A45099"/>
    <w:rsid w:val="00A45765"/>
    <w:rsid w:val="00A45858"/>
    <w:rsid w:val="00A45D29"/>
    <w:rsid w:val="00A45EA1"/>
    <w:rsid w:val="00A45FF5"/>
    <w:rsid w:val="00A463DC"/>
    <w:rsid w:val="00A4684E"/>
    <w:rsid w:val="00A46D28"/>
    <w:rsid w:val="00A46D59"/>
    <w:rsid w:val="00A472EE"/>
    <w:rsid w:val="00A4778B"/>
    <w:rsid w:val="00A477A2"/>
    <w:rsid w:val="00A477B0"/>
    <w:rsid w:val="00A479BA"/>
    <w:rsid w:val="00A5011A"/>
    <w:rsid w:val="00A503C6"/>
    <w:rsid w:val="00A504F2"/>
    <w:rsid w:val="00A505EE"/>
    <w:rsid w:val="00A50BC8"/>
    <w:rsid w:val="00A51361"/>
    <w:rsid w:val="00A51872"/>
    <w:rsid w:val="00A51A9F"/>
    <w:rsid w:val="00A51DB8"/>
    <w:rsid w:val="00A52470"/>
    <w:rsid w:val="00A5290F"/>
    <w:rsid w:val="00A52E7D"/>
    <w:rsid w:val="00A53095"/>
    <w:rsid w:val="00A5321D"/>
    <w:rsid w:val="00A53CEB"/>
    <w:rsid w:val="00A53E52"/>
    <w:rsid w:val="00A53EAB"/>
    <w:rsid w:val="00A54248"/>
    <w:rsid w:val="00A54895"/>
    <w:rsid w:val="00A54972"/>
    <w:rsid w:val="00A54C4A"/>
    <w:rsid w:val="00A54E55"/>
    <w:rsid w:val="00A54F2B"/>
    <w:rsid w:val="00A55099"/>
    <w:rsid w:val="00A551BD"/>
    <w:rsid w:val="00A553C8"/>
    <w:rsid w:val="00A5581C"/>
    <w:rsid w:val="00A55F09"/>
    <w:rsid w:val="00A562C4"/>
    <w:rsid w:val="00A56B1E"/>
    <w:rsid w:val="00A56C86"/>
    <w:rsid w:val="00A56E27"/>
    <w:rsid w:val="00A56E85"/>
    <w:rsid w:val="00A57420"/>
    <w:rsid w:val="00A574AC"/>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6FA"/>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540"/>
    <w:rsid w:val="00A74DCA"/>
    <w:rsid w:val="00A75345"/>
    <w:rsid w:val="00A7545C"/>
    <w:rsid w:val="00A754ED"/>
    <w:rsid w:val="00A756AD"/>
    <w:rsid w:val="00A75C7D"/>
    <w:rsid w:val="00A7645D"/>
    <w:rsid w:val="00A7655A"/>
    <w:rsid w:val="00A76798"/>
    <w:rsid w:val="00A76D9B"/>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740"/>
    <w:rsid w:val="00A85F86"/>
    <w:rsid w:val="00A86220"/>
    <w:rsid w:val="00A86289"/>
    <w:rsid w:val="00A866B2"/>
    <w:rsid w:val="00A8674C"/>
    <w:rsid w:val="00A86929"/>
    <w:rsid w:val="00A86B00"/>
    <w:rsid w:val="00A87080"/>
    <w:rsid w:val="00A8747A"/>
    <w:rsid w:val="00A87587"/>
    <w:rsid w:val="00A876D0"/>
    <w:rsid w:val="00A87B67"/>
    <w:rsid w:val="00A9000D"/>
    <w:rsid w:val="00A90052"/>
    <w:rsid w:val="00A9013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C2E"/>
    <w:rsid w:val="00A95DD5"/>
    <w:rsid w:val="00A961F8"/>
    <w:rsid w:val="00A964D5"/>
    <w:rsid w:val="00A96A4E"/>
    <w:rsid w:val="00A96FF0"/>
    <w:rsid w:val="00A97593"/>
    <w:rsid w:val="00A9775A"/>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6CA"/>
    <w:rsid w:val="00AA7C65"/>
    <w:rsid w:val="00AB1129"/>
    <w:rsid w:val="00AB14B9"/>
    <w:rsid w:val="00AB225D"/>
    <w:rsid w:val="00AB23CD"/>
    <w:rsid w:val="00AB2526"/>
    <w:rsid w:val="00AB2532"/>
    <w:rsid w:val="00AB26DF"/>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84C"/>
    <w:rsid w:val="00AB5AAB"/>
    <w:rsid w:val="00AB5C7D"/>
    <w:rsid w:val="00AB5C7E"/>
    <w:rsid w:val="00AB62DB"/>
    <w:rsid w:val="00AB644B"/>
    <w:rsid w:val="00AB6775"/>
    <w:rsid w:val="00AB7367"/>
    <w:rsid w:val="00AB75FC"/>
    <w:rsid w:val="00AB7723"/>
    <w:rsid w:val="00AB780B"/>
    <w:rsid w:val="00AB784D"/>
    <w:rsid w:val="00AB7F96"/>
    <w:rsid w:val="00AC0148"/>
    <w:rsid w:val="00AC0287"/>
    <w:rsid w:val="00AC0A16"/>
    <w:rsid w:val="00AC138D"/>
    <w:rsid w:val="00AC17A3"/>
    <w:rsid w:val="00AC1CBC"/>
    <w:rsid w:val="00AC1FFA"/>
    <w:rsid w:val="00AC22F9"/>
    <w:rsid w:val="00AC28FE"/>
    <w:rsid w:val="00AC297B"/>
    <w:rsid w:val="00AC3862"/>
    <w:rsid w:val="00AC3F5B"/>
    <w:rsid w:val="00AC3F63"/>
    <w:rsid w:val="00AC4123"/>
    <w:rsid w:val="00AC451A"/>
    <w:rsid w:val="00AC478F"/>
    <w:rsid w:val="00AC4C2C"/>
    <w:rsid w:val="00AC4C49"/>
    <w:rsid w:val="00AC4DE1"/>
    <w:rsid w:val="00AC537D"/>
    <w:rsid w:val="00AC5510"/>
    <w:rsid w:val="00AC552C"/>
    <w:rsid w:val="00AC5B2C"/>
    <w:rsid w:val="00AC5B6A"/>
    <w:rsid w:val="00AC6227"/>
    <w:rsid w:val="00AC652C"/>
    <w:rsid w:val="00AC6554"/>
    <w:rsid w:val="00AC68D7"/>
    <w:rsid w:val="00AC6B78"/>
    <w:rsid w:val="00AC6C6B"/>
    <w:rsid w:val="00AC6D0B"/>
    <w:rsid w:val="00AC6D19"/>
    <w:rsid w:val="00AC70C0"/>
    <w:rsid w:val="00AD0121"/>
    <w:rsid w:val="00AD02B7"/>
    <w:rsid w:val="00AD03D6"/>
    <w:rsid w:val="00AD0593"/>
    <w:rsid w:val="00AD05B0"/>
    <w:rsid w:val="00AD0B66"/>
    <w:rsid w:val="00AD135F"/>
    <w:rsid w:val="00AD1451"/>
    <w:rsid w:val="00AD1743"/>
    <w:rsid w:val="00AD1831"/>
    <w:rsid w:val="00AD18EE"/>
    <w:rsid w:val="00AD2747"/>
    <w:rsid w:val="00AD3037"/>
    <w:rsid w:val="00AD3296"/>
    <w:rsid w:val="00AD33BC"/>
    <w:rsid w:val="00AD391C"/>
    <w:rsid w:val="00AD4380"/>
    <w:rsid w:val="00AD49FA"/>
    <w:rsid w:val="00AD4C26"/>
    <w:rsid w:val="00AD52BD"/>
    <w:rsid w:val="00AD5DB5"/>
    <w:rsid w:val="00AD652E"/>
    <w:rsid w:val="00AD67D6"/>
    <w:rsid w:val="00AD6B3E"/>
    <w:rsid w:val="00AD70E2"/>
    <w:rsid w:val="00AD7588"/>
    <w:rsid w:val="00AD7C28"/>
    <w:rsid w:val="00AD7C88"/>
    <w:rsid w:val="00AD7E47"/>
    <w:rsid w:val="00AE0146"/>
    <w:rsid w:val="00AE0962"/>
    <w:rsid w:val="00AE0A91"/>
    <w:rsid w:val="00AE0FCB"/>
    <w:rsid w:val="00AE1B7D"/>
    <w:rsid w:val="00AE1C38"/>
    <w:rsid w:val="00AE2C29"/>
    <w:rsid w:val="00AE2FBA"/>
    <w:rsid w:val="00AE3242"/>
    <w:rsid w:val="00AE3298"/>
    <w:rsid w:val="00AE36B4"/>
    <w:rsid w:val="00AE382A"/>
    <w:rsid w:val="00AE38F7"/>
    <w:rsid w:val="00AE3B30"/>
    <w:rsid w:val="00AE3CF0"/>
    <w:rsid w:val="00AE4098"/>
    <w:rsid w:val="00AE4226"/>
    <w:rsid w:val="00AE4CD3"/>
    <w:rsid w:val="00AE4F2B"/>
    <w:rsid w:val="00AE53B1"/>
    <w:rsid w:val="00AE5814"/>
    <w:rsid w:val="00AE5A7C"/>
    <w:rsid w:val="00AE6090"/>
    <w:rsid w:val="00AE6236"/>
    <w:rsid w:val="00AE6583"/>
    <w:rsid w:val="00AE65B9"/>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990"/>
    <w:rsid w:val="00AF6AA5"/>
    <w:rsid w:val="00AF6AB0"/>
    <w:rsid w:val="00AF6DE2"/>
    <w:rsid w:val="00AF7210"/>
    <w:rsid w:val="00AF7582"/>
    <w:rsid w:val="00AF77AA"/>
    <w:rsid w:val="00B00433"/>
    <w:rsid w:val="00B009F7"/>
    <w:rsid w:val="00B00AFA"/>
    <w:rsid w:val="00B0119B"/>
    <w:rsid w:val="00B017D8"/>
    <w:rsid w:val="00B01A56"/>
    <w:rsid w:val="00B01D3A"/>
    <w:rsid w:val="00B01E99"/>
    <w:rsid w:val="00B025A5"/>
    <w:rsid w:val="00B0368C"/>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25"/>
    <w:rsid w:val="00B07B63"/>
    <w:rsid w:val="00B07DA6"/>
    <w:rsid w:val="00B10795"/>
    <w:rsid w:val="00B10956"/>
    <w:rsid w:val="00B10E0B"/>
    <w:rsid w:val="00B11876"/>
    <w:rsid w:val="00B11BDB"/>
    <w:rsid w:val="00B120C0"/>
    <w:rsid w:val="00B124BB"/>
    <w:rsid w:val="00B12647"/>
    <w:rsid w:val="00B1287F"/>
    <w:rsid w:val="00B12922"/>
    <w:rsid w:val="00B12BBF"/>
    <w:rsid w:val="00B12F5A"/>
    <w:rsid w:val="00B13136"/>
    <w:rsid w:val="00B1392B"/>
    <w:rsid w:val="00B13AF4"/>
    <w:rsid w:val="00B13F63"/>
    <w:rsid w:val="00B14196"/>
    <w:rsid w:val="00B1486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053"/>
    <w:rsid w:val="00B206CE"/>
    <w:rsid w:val="00B20DA0"/>
    <w:rsid w:val="00B20DB6"/>
    <w:rsid w:val="00B20E32"/>
    <w:rsid w:val="00B21420"/>
    <w:rsid w:val="00B2149A"/>
    <w:rsid w:val="00B2158E"/>
    <w:rsid w:val="00B21FAC"/>
    <w:rsid w:val="00B2231F"/>
    <w:rsid w:val="00B223DF"/>
    <w:rsid w:val="00B22493"/>
    <w:rsid w:val="00B224A8"/>
    <w:rsid w:val="00B229BB"/>
    <w:rsid w:val="00B22C57"/>
    <w:rsid w:val="00B23142"/>
    <w:rsid w:val="00B2360C"/>
    <w:rsid w:val="00B237DE"/>
    <w:rsid w:val="00B23832"/>
    <w:rsid w:val="00B2387E"/>
    <w:rsid w:val="00B23A31"/>
    <w:rsid w:val="00B23EFF"/>
    <w:rsid w:val="00B245CF"/>
    <w:rsid w:val="00B24765"/>
    <w:rsid w:val="00B24FBC"/>
    <w:rsid w:val="00B25AB2"/>
    <w:rsid w:val="00B26305"/>
    <w:rsid w:val="00B26A62"/>
    <w:rsid w:val="00B26AD4"/>
    <w:rsid w:val="00B26D29"/>
    <w:rsid w:val="00B26E98"/>
    <w:rsid w:val="00B26F77"/>
    <w:rsid w:val="00B27011"/>
    <w:rsid w:val="00B270F6"/>
    <w:rsid w:val="00B27582"/>
    <w:rsid w:val="00B2767E"/>
    <w:rsid w:val="00B27922"/>
    <w:rsid w:val="00B27ACE"/>
    <w:rsid w:val="00B27C31"/>
    <w:rsid w:val="00B30238"/>
    <w:rsid w:val="00B3044D"/>
    <w:rsid w:val="00B3050B"/>
    <w:rsid w:val="00B307F2"/>
    <w:rsid w:val="00B3082A"/>
    <w:rsid w:val="00B309B7"/>
    <w:rsid w:val="00B30A60"/>
    <w:rsid w:val="00B30ABF"/>
    <w:rsid w:val="00B30B20"/>
    <w:rsid w:val="00B30EA5"/>
    <w:rsid w:val="00B314D1"/>
    <w:rsid w:val="00B31748"/>
    <w:rsid w:val="00B31C36"/>
    <w:rsid w:val="00B31D68"/>
    <w:rsid w:val="00B31F3C"/>
    <w:rsid w:val="00B3311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1F13"/>
    <w:rsid w:val="00B429BA"/>
    <w:rsid w:val="00B42D85"/>
    <w:rsid w:val="00B42E79"/>
    <w:rsid w:val="00B433DE"/>
    <w:rsid w:val="00B4369C"/>
    <w:rsid w:val="00B437BB"/>
    <w:rsid w:val="00B44444"/>
    <w:rsid w:val="00B44A2B"/>
    <w:rsid w:val="00B4516E"/>
    <w:rsid w:val="00B45389"/>
    <w:rsid w:val="00B457E2"/>
    <w:rsid w:val="00B458C2"/>
    <w:rsid w:val="00B45EBA"/>
    <w:rsid w:val="00B4690A"/>
    <w:rsid w:val="00B46B08"/>
    <w:rsid w:val="00B4717F"/>
    <w:rsid w:val="00B4780B"/>
    <w:rsid w:val="00B47AF6"/>
    <w:rsid w:val="00B50F32"/>
    <w:rsid w:val="00B512C9"/>
    <w:rsid w:val="00B515F7"/>
    <w:rsid w:val="00B52051"/>
    <w:rsid w:val="00B5221E"/>
    <w:rsid w:val="00B5248C"/>
    <w:rsid w:val="00B526A3"/>
    <w:rsid w:val="00B52D73"/>
    <w:rsid w:val="00B53063"/>
    <w:rsid w:val="00B533C7"/>
    <w:rsid w:val="00B5361C"/>
    <w:rsid w:val="00B53682"/>
    <w:rsid w:val="00B5382A"/>
    <w:rsid w:val="00B538B9"/>
    <w:rsid w:val="00B53EE2"/>
    <w:rsid w:val="00B54457"/>
    <w:rsid w:val="00B54531"/>
    <w:rsid w:val="00B547F6"/>
    <w:rsid w:val="00B54FAF"/>
    <w:rsid w:val="00B55189"/>
    <w:rsid w:val="00B55347"/>
    <w:rsid w:val="00B55530"/>
    <w:rsid w:val="00B55A37"/>
    <w:rsid w:val="00B55E1C"/>
    <w:rsid w:val="00B56271"/>
    <w:rsid w:val="00B5677B"/>
    <w:rsid w:val="00B56CB8"/>
    <w:rsid w:val="00B56D3B"/>
    <w:rsid w:val="00B56E85"/>
    <w:rsid w:val="00B56FB8"/>
    <w:rsid w:val="00B57901"/>
    <w:rsid w:val="00B57B00"/>
    <w:rsid w:val="00B57BDF"/>
    <w:rsid w:val="00B57E69"/>
    <w:rsid w:val="00B601AA"/>
    <w:rsid w:val="00B601AE"/>
    <w:rsid w:val="00B60C53"/>
    <w:rsid w:val="00B60DC1"/>
    <w:rsid w:val="00B60F9D"/>
    <w:rsid w:val="00B60FB8"/>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0DE6"/>
    <w:rsid w:val="00B71320"/>
    <w:rsid w:val="00B71B3E"/>
    <w:rsid w:val="00B71BB3"/>
    <w:rsid w:val="00B7210F"/>
    <w:rsid w:val="00B72438"/>
    <w:rsid w:val="00B72791"/>
    <w:rsid w:val="00B73397"/>
    <w:rsid w:val="00B7377D"/>
    <w:rsid w:val="00B7386B"/>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EC8"/>
    <w:rsid w:val="00B77F09"/>
    <w:rsid w:val="00B8027E"/>
    <w:rsid w:val="00B80545"/>
    <w:rsid w:val="00B8059F"/>
    <w:rsid w:val="00B80AA8"/>
    <w:rsid w:val="00B80AD7"/>
    <w:rsid w:val="00B80BE4"/>
    <w:rsid w:val="00B80CD3"/>
    <w:rsid w:val="00B81AA9"/>
    <w:rsid w:val="00B81EC8"/>
    <w:rsid w:val="00B82061"/>
    <w:rsid w:val="00B8248A"/>
    <w:rsid w:val="00B82664"/>
    <w:rsid w:val="00B828B6"/>
    <w:rsid w:val="00B82A0A"/>
    <w:rsid w:val="00B82EA0"/>
    <w:rsid w:val="00B83024"/>
    <w:rsid w:val="00B836F9"/>
    <w:rsid w:val="00B83743"/>
    <w:rsid w:val="00B8374F"/>
    <w:rsid w:val="00B83BCF"/>
    <w:rsid w:val="00B83E0A"/>
    <w:rsid w:val="00B84996"/>
    <w:rsid w:val="00B8504C"/>
    <w:rsid w:val="00B862EF"/>
    <w:rsid w:val="00B86500"/>
    <w:rsid w:val="00B8673F"/>
    <w:rsid w:val="00B8691D"/>
    <w:rsid w:val="00B870F1"/>
    <w:rsid w:val="00B8751C"/>
    <w:rsid w:val="00B876CB"/>
    <w:rsid w:val="00B8775E"/>
    <w:rsid w:val="00B87CED"/>
    <w:rsid w:val="00B902C1"/>
    <w:rsid w:val="00B903A1"/>
    <w:rsid w:val="00B90768"/>
    <w:rsid w:val="00B90893"/>
    <w:rsid w:val="00B9168D"/>
    <w:rsid w:val="00B9172A"/>
    <w:rsid w:val="00B91993"/>
    <w:rsid w:val="00B91D86"/>
    <w:rsid w:val="00B92658"/>
    <w:rsid w:val="00B927B5"/>
    <w:rsid w:val="00B92803"/>
    <w:rsid w:val="00B92A23"/>
    <w:rsid w:val="00B92BF0"/>
    <w:rsid w:val="00B934F3"/>
    <w:rsid w:val="00B9359C"/>
    <w:rsid w:val="00B93856"/>
    <w:rsid w:val="00B93B79"/>
    <w:rsid w:val="00B93FEB"/>
    <w:rsid w:val="00B942BD"/>
    <w:rsid w:val="00B94515"/>
    <w:rsid w:val="00B94A33"/>
    <w:rsid w:val="00B94F63"/>
    <w:rsid w:val="00B95327"/>
    <w:rsid w:val="00B95B75"/>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2F29"/>
    <w:rsid w:val="00BA3616"/>
    <w:rsid w:val="00BA3A4A"/>
    <w:rsid w:val="00BA3AA5"/>
    <w:rsid w:val="00BA3B7E"/>
    <w:rsid w:val="00BA3BD6"/>
    <w:rsid w:val="00BA40B6"/>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326"/>
    <w:rsid w:val="00BB15B8"/>
    <w:rsid w:val="00BB1B50"/>
    <w:rsid w:val="00BB1C51"/>
    <w:rsid w:val="00BB1C6C"/>
    <w:rsid w:val="00BB1CF5"/>
    <w:rsid w:val="00BB1D21"/>
    <w:rsid w:val="00BB1F66"/>
    <w:rsid w:val="00BB225C"/>
    <w:rsid w:val="00BB2277"/>
    <w:rsid w:val="00BB2767"/>
    <w:rsid w:val="00BB2992"/>
    <w:rsid w:val="00BB2DB2"/>
    <w:rsid w:val="00BB318E"/>
    <w:rsid w:val="00BB31F8"/>
    <w:rsid w:val="00BB35F3"/>
    <w:rsid w:val="00BB369F"/>
    <w:rsid w:val="00BB3C7B"/>
    <w:rsid w:val="00BB3DA5"/>
    <w:rsid w:val="00BB4405"/>
    <w:rsid w:val="00BB450E"/>
    <w:rsid w:val="00BB4B4F"/>
    <w:rsid w:val="00BB5913"/>
    <w:rsid w:val="00BB5B40"/>
    <w:rsid w:val="00BB5B68"/>
    <w:rsid w:val="00BB5B8A"/>
    <w:rsid w:val="00BB6023"/>
    <w:rsid w:val="00BB655F"/>
    <w:rsid w:val="00BB6DCE"/>
    <w:rsid w:val="00BB6F0A"/>
    <w:rsid w:val="00BB766C"/>
    <w:rsid w:val="00BB7EEF"/>
    <w:rsid w:val="00BC0244"/>
    <w:rsid w:val="00BC0602"/>
    <w:rsid w:val="00BC09D0"/>
    <w:rsid w:val="00BC0DC9"/>
    <w:rsid w:val="00BC0FB0"/>
    <w:rsid w:val="00BC15FC"/>
    <w:rsid w:val="00BC1BF9"/>
    <w:rsid w:val="00BC1F14"/>
    <w:rsid w:val="00BC2134"/>
    <w:rsid w:val="00BC22DB"/>
    <w:rsid w:val="00BC2C8D"/>
    <w:rsid w:val="00BC3B0C"/>
    <w:rsid w:val="00BC3F46"/>
    <w:rsid w:val="00BC4020"/>
    <w:rsid w:val="00BC49CD"/>
    <w:rsid w:val="00BC546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3CC"/>
    <w:rsid w:val="00BD150E"/>
    <w:rsid w:val="00BD154F"/>
    <w:rsid w:val="00BD16A2"/>
    <w:rsid w:val="00BD19B4"/>
    <w:rsid w:val="00BD1B1A"/>
    <w:rsid w:val="00BD1ED5"/>
    <w:rsid w:val="00BD1F97"/>
    <w:rsid w:val="00BD225E"/>
    <w:rsid w:val="00BD22E1"/>
    <w:rsid w:val="00BD23E9"/>
    <w:rsid w:val="00BD2AF3"/>
    <w:rsid w:val="00BD343C"/>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6EE"/>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8FB"/>
    <w:rsid w:val="00BE69BB"/>
    <w:rsid w:val="00BE6DFC"/>
    <w:rsid w:val="00BE7094"/>
    <w:rsid w:val="00BE7160"/>
    <w:rsid w:val="00BE7455"/>
    <w:rsid w:val="00BE780B"/>
    <w:rsid w:val="00BF01F9"/>
    <w:rsid w:val="00BF0A04"/>
    <w:rsid w:val="00BF0A20"/>
    <w:rsid w:val="00BF0C82"/>
    <w:rsid w:val="00BF0D9D"/>
    <w:rsid w:val="00BF0F42"/>
    <w:rsid w:val="00BF162E"/>
    <w:rsid w:val="00BF18A7"/>
    <w:rsid w:val="00BF191E"/>
    <w:rsid w:val="00BF1E7D"/>
    <w:rsid w:val="00BF1F2E"/>
    <w:rsid w:val="00BF203C"/>
    <w:rsid w:val="00BF22B6"/>
    <w:rsid w:val="00BF23DD"/>
    <w:rsid w:val="00BF23FA"/>
    <w:rsid w:val="00BF24B3"/>
    <w:rsid w:val="00BF264D"/>
    <w:rsid w:val="00BF28C3"/>
    <w:rsid w:val="00BF2B62"/>
    <w:rsid w:val="00BF2BAA"/>
    <w:rsid w:val="00BF2CCE"/>
    <w:rsid w:val="00BF2E18"/>
    <w:rsid w:val="00BF2EC5"/>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6717"/>
    <w:rsid w:val="00BF730C"/>
    <w:rsid w:val="00BF759E"/>
    <w:rsid w:val="00BF7972"/>
    <w:rsid w:val="00BF7E75"/>
    <w:rsid w:val="00BF7F62"/>
    <w:rsid w:val="00C00A4F"/>
    <w:rsid w:val="00C01033"/>
    <w:rsid w:val="00C012F5"/>
    <w:rsid w:val="00C014C4"/>
    <w:rsid w:val="00C0287D"/>
    <w:rsid w:val="00C02D87"/>
    <w:rsid w:val="00C03951"/>
    <w:rsid w:val="00C03D86"/>
    <w:rsid w:val="00C04246"/>
    <w:rsid w:val="00C047B0"/>
    <w:rsid w:val="00C0483E"/>
    <w:rsid w:val="00C04C50"/>
    <w:rsid w:val="00C04DEA"/>
    <w:rsid w:val="00C0597C"/>
    <w:rsid w:val="00C05B57"/>
    <w:rsid w:val="00C05B94"/>
    <w:rsid w:val="00C05C59"/>
    <w:rsid w:val="00C05CFC"/>
    <w:rsid w:val="00C06105"/>
    <w:rsid w:val="00C0649A"/>
    <w:rsid w:val="00C06879"/>
    <w:rsid w:val="00C06B28"/>
    <w:rsid w:val="00C06BC8"/>
    <w:rsid w:val="00C070BF"/>
    <w:rsid w:val="00C07364"/>
    <w:rsid w:val="00C07BA7"/>
    <w:rsid w:val="00C07EB0"/>
    <w:rsid w:val="00C07EFB"/>
    <w:rsid w:val="00C100DC"/>
    <w:rsid w:val="00C101EC"/>
    <w:rsid w:val="00C1090A"/>
    <w:rsid w:val="00C109A6"/>
    <w:rsid w:val="00C11023"/>
    <w:rsid w:val="00C11036"/>
    <w:rsid w:val="00C111ED"/>
    <w:rsid w:val="00C1160C"/>
    <w:rsid w:val="00C11813"/>
    <w:rsid w:val="00C12473"/>
    <w:rsid w:val="00C12492"/>
    <w:rsid w:val="00C12985"/>
    <w:rsid w:val="00C12DE9"/>
    <w:rsid w:val="00C1322C"/>
    <w:rsid w:val="00C132C8"/>
    <w:rsid w:val="00C13316"/>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52A"/>
    <w:rsid w:val="00C226E8"/>
    <w:rsid w:val="00C2413D"/>
    <w:rsid w:val="00C2419D"/>
    <w:rsid w:val="00C2477D"/>
    <w:rsid w:val="00C24AE0"/>
    <w:rsid w:val="00C24E74"/>
    <w:rsid w:val="00C2505C"/>
    <w:rsid w:val="00C251D9"/>
    <w:rsid w:val="00C25432"/>
    <w:rsid w:val="00C255C2"/>
    <w:rsid w:val="00C25749"/>
    <w:rsid w:val="00C25915"/>
    <w:rsid w:val="00C25B9A"/>
    <w:rsid w:val="00C25C9E"/>
    <w:rsid w:val="00C25FC0"/>
    <w:rsid w:val="00C269A6"/>
    <w:rsid w:val="00C26C8E"/>
    <w:rsid w:val="00C270CC"/>
    <w:rsid w:val="00C271A6"/>
    <w:rsid w:val="00C2728B"/>
    <w:rsid w:val="00C272C4"/>
    <w:rsid w:val="00C27473"/>
    <w:rsid w:val="00C2797A"/>
    <w:rsid w:val="00C3065B"/>
    <w:rsid w:val="00C30843"/>
    <w:rsid w:val="00C3087C"/>
    <w:rsid w:val="00C30987"/>
    <w:rsid w:val="00C30AFA"/>
    <w:rsid w:val="00C30B58"/>
    <w:rsid w:val="00C30B89"/>
    <w:rsid w:val="00C30D8E"/>
    <w:rsid w:val="00C30DEB"/>
    <w:rsid w:val="00C30E89"/>
    <w:rsid w:val="00C31358"/>
    <w:rsid w:val="00C31366"/>
    <w:rsid w:val="00C31439"/>
    <w:rsid w:val="00C31C12"/>
    <w:rsid w:val="00C31E6E"/>
    <w:rsid w:val="00C324FF"/>
    <w:rsid w:val="00C32704"/>
    <w:rsid w:val="00C328E9"/>
    <w:rsid w:val="00C32A12"/>
    <w:rsid w:val="00C32AF1"/>
    <w:rsid w:val="00C3322C"/>
    <w:rsid w:val="00C3344C"/>
    <w:rsid w:val="00C33ED3"/>
    <w:rsid w:val="00C34A5D"/>
    <w:rsid w:val="00C34D97"/>
    <w:rsid w:val="00C34EAD"/>
    <w:rsid w:val="00C3507E"/>
    <w:rsid w:val="00C35370"/>
    <w:rsid w:val="00C359E1"/>
    <w:rsid w:val="00C35AC0"/>
    <w:rsid w:val="00C35BCB"/>
    <w:rsid w:val="00C35FAE"/>
    <w:rsid w:val="00C361C1"/>
    <w:rsid w:val="00C362EF"/>
    <w:rsid w:val="00C36605"/>
    <w:rsid w:val="00C36B01"/>
    <w:rsid w:val="00C36BCF"/>
    <w:rsid w:val="00C36C82"/>
    <w:rsid w:val="00C37BB6"/>
    <w:rsid w:val="00C37D0B"/>
    <w:rsid w:val="00C37DBE"/>
    <w:rsid w:val="00C4027A"/>
    <w:rsid w:val="00C408C5"/>
    <w:rsid w:val="00C4097C"/>
    <w:rsid w:val="00C40BD7"/>
    <w:rsid w:val="00C40EFB"/>
    <w:rsid w:val="00C40FD6"/>
    <w:rsid w:val="00C4127B"/>
    <w:rsid w:val="00C41864"/>
    <w:rsid w:val="00C41CD3"/>
    <w:rsid w:val="00C4238C"/>
    <w:rsid w:val="00C42B7C"/>
    <w:rsid w:val="00C42CCE"/>
    <w:rsid w:val="00C42D07"/>
    <w:rsid w:val="00C42DAD"/>
    <w:rsid w:val="00C42FAA"/>
    <w:rsid w:val="00C434B3"/>
    <w:rsid w:val="00C43606"/>
    <w:rsid w:val="00C4364B"/>
    <w:rsid w:val="00C43C5C"/>
    <w:rsid w:val="00C43E12"/>
    <w:rsid w:val="00C443F2"/>
    <w:rsid w:val="00C448BB"/>
    <w:rsid w:val="00C44E9F"/>
    <w:rsid w:val="00C450A2"/>
    <w:rsid w:val="00C4516D"/>
    <w:rsid w:val="00C455E7"/>
    <w:rsid w:val="00C4577D"/>
    <w:rsid w:val="00C45EDF"/>
    <w:rsid w:val="00C4618A"/>
    <w:rsid w:val="00C46590"/>
    <w:rsid w:val="00C46DE1"/>
    <w:rsid w:val="00C46F79"/>
    <w:rsid w:val="00C46FC9"/>
    <w:rsid w:val="00C47261"/>
    <w:rsid w:val="00C474A3"/>
    <w:rsid w:val="00C475F6"/>
    <w:rsid w:val="00C50238"/>
    <w:rsid w:val="00C5030B"/>
    <w:rsid w:val="00C509E0"/>
    <w:rsid w:val="00C51011"/>
    <w:rsid w:val="00C510C1"/>
    <w:rsid w:val="00C51174"/>
    <w:rsid w:val="00C515D3"/>
    <w:rsid w:val="00C51B84"/>
    <w:rsid w:val="00C52067"/>
    <w:rsid w:val="00C52634"/>
    <w:rsid w:val="00C52B31"/>
    <w:rsid w:val="00C5304D"/>
    <w:rsid w:val="00C532A1"/>
    <w:rsid w:val="00C537ED"/>
    <w:rsid w:val="00C53AA8"/>
    <w:rsid w:val="00C5431F"/>
    <w:rsid w:val="00C544C5"/>
    <w:rsid w:val="00C5456C"/>
    <w:rsid w:val="00C54994"/>
    <w:rsid w:val="00C54DE2"/>
    <w:rsid w:val="00C5546B"/>
    <w:rsid w:val="00C557C0"/>
    <w:rsid w:val="00C56020"/>
    <w:rsid w:val="00C565FD"/>
    <w:rsid w:val="00C56E6C"/>
    <w:rsid w:val="00C575DC"/>
    <w:rsid w:val="00C579C8"/>
    <w:rsid w:val="00C57C36"/>
    <w:rsid w:val="00C6039F"/>
    <w:rsid w:val="00C60451"/>
    <w:rsid w:val="00C60670"/>
    <w:rsid w:val="00C60737"/>
    <w:rsid w:val="00C608F8"/>
    <w:rsid w:val="00C61257"/>
    <w:rsid w:val="00C6136E"/>
    <w:rsid w:val="00C617D8"/>
    <w:rsid w:val="00C61968"/>
    <w:rsid w:val="00C61B60"/>
    <w:rsid w:val="00C621CB"/>
    <w:rsid w:val="00C6361D"/>
    <w:rsid w:val="00C63817"/>
    <w:rsid w:val="00C639E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C74"/>
    <w:rsid w:val="00C701F5"/>
    <w:rsid w:val="00C70382"/>
    <w:rsid w:val="00C7052B"/>
    <w:rsid w:val="00C705E4"/>
    <w:rsid w:val="00C70786"/>
    <w:rsid w:val="00C7081B"/>
    <w:rsid w:val="00C70FF3"/>
    <w:rsid w:val="00C715E0"/>
    <w:rsid w:val="00C71D46"/>
    <w:rsid w:val="00C72E75"/>
    <w:rsid w:val="00C734A5"/>
    <w:rsid w:val="00C73719"/>
    <w:rsid w:val="00C7376F"/>
    <w:rsid w:val="00C73B96"/>
    <w:rsid w:val="00C73C80"/>
    <w:rsid w:val="00C73FD8"/>
    <w:rsid w:val="00C74A5B"/>
    <w:rsid w:val="00C74D6F"/>
    <w:rsid w:val="00C74F1F"/>
    <w:rsid w:val="00C75A98"/>
    <w:rsid w:val="00C75E0F"/>
    <w:rsid w:val="00C7606C"/>
    <w:rsid w:val="00C76228"/>
    <w:rsid w:val="00C762BE"/>
    <w:rsid w:val="00C763B6"/>
    <w:rsid w:val="00C765D7"/>
    <w:rsid w:val="00C766E2"/>
    <w:rsid w:val="00C77B9A"/>
    <w:rsid w:val="00C7EA4B"/>
    <w:rsid w:val="00C80005"/>
    <w:rsid w:val="00C8078C"/>
    <w:rsid w:val="00C80C28"/>
    <w:rsid w:val="00C80C33"/>
    <w:rsid w:val="00C80F2F"/>
    <w:rsid w:val="00C827ED"/>
    <w:rsid w:val="00C83B22"/>
    <w:rsid w:val="00C83DD5"/>
    <w:rsid w:val="00C845B7"/>
    <w:rsid w:val="00C858A1"/>
    <w:rsid w:val="00C85EF6"/>
    <w:rsid w:val="00C85F31"/>
    <w:rsid w:val="00C8600E"/>
    <w:rsid w:val="00C86505"/>
    <w:rsid w:val="00C86D84"/>
    <w:rsid w:val="00C86DE9"/>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6ED"/>
    <w:rsid w:val="00C949F5"/>
    <w:rsid w:val="00C94FBE"/>
    <w:rsid w:val="00C9503D"/>
    <w:rsid w:val="00C95433"/>
    <w:rsid w:val="00C955D1"/>
    <w:rsid w:val="00C95AB8"/>
    <w:rsid w:val="00C95F0C"/>
    <w:rsid w:val="00C96891"/>
    <w:rsid w:val="00C9697F"/>
    <w:rsid w:val="00C96993"/>
    <w:rsid w:val="00C96D6C"/>
    <w:rsid w:val="00C96E58"/>
    <w:rsid w:val="00C96EE5"/>
    <w:rsid w:val="00C971DC"/>
    <w:rsid w:val="00C97374"/>
    <w:rsid w:val="00C97601"/>
    <w:rsid w:val="00C97657"/>
    <w:rsid w:val="00CA1166"/>
    <w:rsid w:val="00CA1566"/>
    <w:rsid w:val="00CA1759"/>
    <w:rsid w:val="00CA18A7"/>
    <w:rsid w:val="00CA1A2F"/>
    <w:rsid w:val="00CA1C75"/>
    <w:rsid w:val="00CA1D01"/>
    <w:rsid w:val="00CA1D18"/>
    <w:rsid w:val="00CA1DB7"/>
    <w:rsid w:val="00CA1F0E"/>
    <w:rsid w:val="00CA220E"/>
    <w:rsid w:val="00CA2A66"/>
    <w:rsid w:val="00CA2AD6"/>
    <w:rsid w:val="00CA2FBC"/>
    <w:rsid w:val="00CA3229"/>
    <w:rsid w:val="00CA34F9"/>
    <w:rsid w:val="00CA4545"/>
    <w:rsid w:val="00CA4884"/>
    <w:rsid w:val="00CA4B14"/>
    <w:rsid w:val="00CA4F56"/>
    <w:rsid w:val="00CA56DB"/>
    <w:rsid w:val="00CA59B8"/>
    <w:rsid w:val="00CA6653"/>
    <w:rsid w:val="00CA6EE9"/>
    <w:rsid w:val="00CA73DA"/>
    <w:rsid w:val="00CA77E7"/>
    <w:rsid w:val="00CA7FBB"/>
    <w:rsid w:val="00CB0597"/>
    <w:rsid w:val="00CB0687"/>
    <w:rsid w:val="00CB08DC"/>
    <w:rsid w:val="00CB1B23"/>
    <w:rsid w:val="00CB1C0C"/>
    <w:rsid w:val="00CB1C25"/>
    <w:rsid w:val="00CB1C2D"/>
    <w:rsid w:val="00CB1CA5"/>
    <w:rsid w:val="00CB1CC6"/>
    <w:rsid w:val="00CB1FB7"/>
    <w:rsid w:val="00CB2443"/>
    <w:rsid w:val="00CB2579"/>
    <w:rsid w:val="00CB258D"/>
    <w:rsid w:val="00CB2C78"/>
    <w:rsid w:val="00CB2D0D"/>
    <w:rsid w:val="00CB33B9"/>
    <w:rsid w:val="00CB395E"/>
    <w:rsid w:val="00CB3A8F"/>
    <w:rsid w:val="00CB4229"/>
    <w:rsid w:val="00CB43FE"/>
    <w:rsid w:val="00CB45F8"/>
    <w:rsid w:val="00CB4A05"/>
    <w:rsid w:val="00CB5131"/>
    <w:rsid w:val="00CB5179"/>
    <w:rsid w:val="00CB568D"/>
    <w:rsid w:val="00CB5968"/>
    <w:rsid w:val="00CB64CD"/>
    <w:rsid w:val="00CB6AFC"/>
    <w:rsid w:val="00CB77DC"/>
    <w:rsid w:val="00CB7E6A"/>
    <w:rsid w:val="00CB7ECA"/>
    <w:rsid w:val="00CB7ED1"/>
    <w:rsid w:val="00CB7F5E"/>
    <w:rsid w:val="00CC0119"/>
    <w:rsid w:val="00CC091C"/>
    <w:rsid w:val="00CC0B00"/>
    <w:rsid w:val="00CC10BA"/>
    <w:rsid w:val="00CC11E1"/>
    <w:rsid w:val="00CC1266"/>
    <w:rsid w:val="00CC17F3"/>
    <w:rsid w:val="00CC18C6"/>
    <w:rsid w:val="00CC1AFD"/>
    <w:rsid w:val="00CC29B3"/>
    <w:rsid w:val="00CC2BDE"/>
    <w:rsid w:val="00CC2F9B"/>
    <w:rsid w:val="00CC31EC"/>
    <w:rsid w:val="00CC43B2"/>
    <w:rsid w:val="00CC54F6"/>
    <w:rsid w:val="00CC5A45"/>
    <w:rsid w:val="00CC5BE8"/>
    <w:rsid w:val="00CC5FB3"/>
    <w:rsid w:val="00CC65DB"/>
    <w:rsid w:val="00CC673D"/>
    <w:rsid w:val="00CC67D4"/>
    <w:rsid w:val="00CC6E76"/>
    <w:rsid w:val="00CC731B"/>
    <w:rsid w:val="00CC7676"/>
    <w:rsid w:val="00CC7832"/>
    <w:rsid w:val="00CC7B75"/>
    <w:rsid w:val="00CC7BC7"/>
    <w:rsid w:val="00CC7E21"/>
    <w:rsid w:val="00CC7FEC"/>
    <w:rsid w:val="00CC8202"/>
    <w:rsid w:val="00CD02E6"/>
    <w:rsid w:val="00CD0B98"/>
    <w:rsid w:val="00CD102F"/>
    <w:rsid w:val="00CD1112"/>
    <w:rsid w:val="00CD1535"/>
    <w:rsid w:val="00CD1A91"/>
    <w:rsid w:val="00CD1F29"/>
    <w:rsid w:val="00CD2779"/>
    <w:rsid w:val="00CD2E4B"/>
    <w:rsid w:val="00CD3CE5"/>
    <w:rsid w:val="00CD3CEB"/>
    <w:rsid w:val="00CD3D5F"/>
    <w:rsid w:val="00CD420A"/>
    <w:rsid w:val="00CD42BB"/>
    <w:rsid w:val="00CD42D7"/>
    <w:rsid w:val="00CD490E"/>
    <w:rsid w:val="00CD4FB9"/>
    <w:rsid w:val="00CD5284"/>
    <w:rsid w:val="00CD5946"/>
    <w:rsid w:val="00CD5BD2"/>
    <w:rsid w:val="00CD5F6D"/>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4EBB"/>
    <w:rsid w:val="00CE545F"/>
    <w:rsid w:val="00CE5F7A"/>
    <w:rsid w:val="00CE61A8"/>
    <w:rsid w:val="00CE658B"/>
    <w:rsid w:val="00CE6E54"/>
    <w:rsid w:val="00CE6F2A"/>
    <w:rsid w:val="00CE713D"/>
    <w:rsid w:val="00CE7BD0"/>
    <w:rsid w:val="00CE7E48"/>
    <w:rsid w:val="00CF0247"/>
    <w:rsid w:val="00CF036F"/>
    <w:rsid w:val="00CF063E"/>
    <w:rsid w:val="00CF065E"/>
    <w:rsid w:val="00CF09AC"/>
    <w:rsid w:val="00CF12E0"/>
    <w:rsid w:val="00CF1F26"/>
    <w:rsid w:val="00CF1F40"/>
    <w:rsid w:val="00CF26A1"/>
    <w:rsid w:val="00CF2886"/>
    <w:rsid w:val="00CF2ABF"/>
    <w:rsid w:val="00CF2EBB"/>
    <w:rsid w:val="00CF3444"/>
    <w:rsid w:val="00CF3659"/>
    <w:rsid w:val="00CF3F6E"/>
    <w:rsid w:val="00CF43FE"/>
    <w:rsid w:val="00CF4C20"/>
    <w:rsid w:val="00CF5159"/>
    <w:rsid w:val="00CF57B2"/>
    <w:rsid w:val="00CF5A40"/>
    <w:rsid w:val="00CF5C7A"/>
    <w:rsid w:val="00CF603F"/>
    <w:rsid w:val="00CF67DF"/>
    <w:rsid w:val="00CF68B1"/>
    <w:rsid w:val="00CF6922"/>
    <w:rsid w:val="00CF6C84"/>
    <w:rsid w:val="00CF6D76"/>
    <w:rsid w:val="00CF7318"/>
    <w:rsid w:val="00CF73A4"/>
    <w:rsid w:val="00CF7747"/>
    <w:rsid w:val="00CF7A36"/>
    <w:rsid w:val="00CF7CF7"/>
    <w:rsid w:val="00D00689"/>
    <w:rsid w:val="00D00C59"/>
    <w:rsid w:val="00D0103D"/>
    <w:rsid w:val="00D0138C"/>
    <w:rsid w:val="00D01545"/>
    <w:rsid w:val="00D01806"/>
    <w:rsid w:val="00D018FD"/>
    <w:rsid w:val="00D01B4F"/>
    <w:rsid w:val="00D02183"/>
    <w:rsid w:val="00D02410"/>
    <w:rsid w:val="00D026E7"/>
    <w:rsid w:val="00D0273E"/>
    <w:rsid w:val="00D0293F"/>
    <w:rsid w:val="00D02A71"/>
    <w:rsid w:val="00D02F06"/>
    <w:rsid w:val="00D030D5"/>
    <w:rsid w:val="00D033CA"/>
    <w:rsid w:val="00D039FC"/>
    <w:rsid w:val="00D03D23"/>
    <w:rsid w:val="00D04076"/>
    <w:rsid w:val="00D0452E"/>
    <w:rsid w:val="00D05416"/>
    <w:rsid w:val="00D05502"/>
    <w:rsid w:val="00D056C0"/>
    <w:rsid w:val="00D05892"/>
    <w:rsid w:val="00D058A3"/>
    <w:rsid w:val="00D05BAE"/>
    <w:rsid w:val="00D05C64"/>
    <w:rsid w:val="00D05C75"/>
    <w:rsid w:val="00D05F26"/>
    <w:rsid w:val="00D06063"/>
    <w:rsid w:val="00D06084"/>
    <w:rsid w:val="00D06131"/>
    <w:rsid w:val="00D06591"/>
    <w:rsid w:val="00D07346"/>
    <w:rsid w:val="00D07793"/>
    <w:rsid w:val="00D078B3"/>
    <w:rsid w:val="00D079ED"/>
    <w:rsid w:val="00D07D9B"/>
    <w:rsid w:val="00D07F22"/>
    <w:rsid w:val="00D101A8"/>
    <w:rsid w:val="00D10310"/>
    <w:rsid w:val="00D10397"/>
    <w:rsid w:val="00D10855"/>
    <w:rsid w:val="00D10A3A"/>
    <w:rsid w:val="00D10BA1"/>
    <w:rsid w:val="00D10CAE"/>
    <w:rsid w:val="00D1112F"/>
    <w:rsid w:val="00D1155F"/>
    <w:rsid w:val="00D11669"/>
    <w:rsid w:val="00D1184C"/>
    <w:rsid w:val="00D11856"/>
    <w:rsid w:val="00D1191D"/>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07A"/>
    <w:rsid w:val="00D16623"/>
    <w:rsid w:val="00D16A40"/>
    <w:rsid w:val="00D16A9F"/>
    <w:rsid w:val="00D16DEC"/>
    <w:rsid w:val="00D16E03"/>
    <w:rsid w:val="00D1715D"/>
    <w:rsid w:val="00D175A9"/>
    <w:rsid w:val="00D17F9A"/>
    <w:rsid w:val="00D2011A"/>
    <w:rsid w:val="00D207D6"/>
    <w:rsid w:val="00D20BB8"/>
    <w:rsid w:val="00D214E7"/>
    <w:rsid w:val="00D218BD"/>
    <w:rsid w:val="00D21CA0"/>
    <w:rsid w:val="00D21CD3"/>
    <w:rsid w:val="00D21E8A"/>
    <w:rsid w:val="00D2267C"/>
    <w:rsid w:val="00D22895"/>
    <w:rsid w:val="00D22CFE"/>
    <w:rsid w:val="00D23005"/>
    <w:rsid w:val="00D2333E"/>
    <w:rsid w:val="00D2380D"/>
    <w:rsid w:val="00D23D0E"/>
    <w:rsid w:val="00D24D9F"/>
    <w:rsid w:val="00D25604"/>
    <w:rsid w:val="00D25B8C"/>
    <w:rsid w:val="00D26FC2"/>
    <w:rsid w:val="00D270B3"/>
    <w:rsid w:val="00D27135"/>
    <w:rsid w:val="00D2725B"/>
    <w:rsid w:val="00D305FA"/>
    <w:rsid w:val="00D309C8"/>
    <w:rsid w:val="00D30DFC"/>
    <w:rsid w:val="00D31D2C"/>
    <w:rsid w:val="00D325AF"/>
    <w:rsid w:val="00D3264A"/>
    <w:rsid w:val="00D329DD"/>
    <w:rsid w:val="00D32A6E"/>
    <w:rsid w:val="00D32E8E"/>
    <w:rsid w:val="00D32FE6"/>
    <w:rsid w:val="00D33354"/>
    <w:rsid w:val="00D33742"/>
    <w:rsid w:val="00D33984"/>
    <w:rsid w:val="00D33F14"/>
    <w:rsid w:val="00D34079"/>
    <w:rsid w:val="00D34502"/>
    <w:rsid w:val="00D345FD"/>
    <w:rsid w:val="00D34734"/>
    <w:rsid w:val="00D34820"/>
    <w:rsid w:val="00D3542A"/>
    <w:rsid w:val="00D35677"/>
    <w:rsid w:val="00D35C2F"/>
    <w:rsid w:val="00D35F5A"/>
    <w:rsid w:val="00D3614C"/>
    <w:rsid w:val="00D3659C"/>
    <w:rsid w:val="00D3697A"/>
    <w:rsid w:val="00D370E5"/>
    <w:rsid w:val="00D37164"/>
    <w:rsid w:val="00D37659"/>
    <w:rsid w:val="00D37A7D"/>
    <w:rsid w:val="00D37B66"/>
    <w:rsid w:val="00D37D9C"/>
    <w:rsid w:val="00D40641"/>
    <w:rsid w:val="00D40820"/>
    <w:rsid w:val="00D40C33"/>
    <w:rsid w:val="00D40DF5"/>
    <w:rsid w:val="00D40E0F"/>
    <w:rsid w:val="00D41403"/>
    <w:rsid w:val="00D41678"/>
    <w:rsid w:val="00D41FB8"/>
    <w:rsid w:val="00D42003"/>
    <w:rsid w:val="00D42E4A"/>
    <w:rsid w:val="00D42E52"/>
    <w:rsid w:val="00D42FB0"/>
    <w:rsid w:val="00D43AC8"/>
    <w:rsid w:val="00D43C10"/>
    <w:rsid w:val="00D43D05"/>
    <w:rsid w:val="00D44321"/>
    <w:rsid w:val="00D44334"/>
    <w:rsid w:val="00D4447C"/>
    <w:rsid w:val="00D44859"/>
    <w:rsid w:val="00D44C91"/>
    <w:rsid w:val="00D456E2"/>
    <w:rsid w:val="00D45786"/>
    <w:rsid w:val="00D45A41"/>
    <w:rsid w:val="00D45ADC"/>
    <w:rsid w:val="00D45DE4"/>
    <w:rsid w:val="00D460F1"/>
    <w:rsid w:val="00D46251"/>
    <w:rsid w:val="00D468F2"/>
    <w:rsid w:val="00D46A24"/>
    <w:rsid w:val="00D46F2C"/>
    <w:rsid w:val="00D472AF"/>
    <w:rsid w:val="00D4761C"/>
    <w:rsid w:val="00D47C8E"/>
    <w:rsid w:val="00D47FF7"/>
    <w:rsid w:val="00D500BD"/>
    <w:rsid w:val="00D503C0"/>
    <w:rsid w:val="00D505D2"/>
    <w:rsid w:val="00D50917"/>
    <w:rsid w:val="00D51001"/>
    <w:rsid w:val="00D5156B"/>
    <w:rsid w:val="00D519BB"/>
    <w:rsid w:val="00D51DD0"/>
    <w:rsid w:val="00D5273C"/>
    <w:rsid w:val="00D528BB"/>
    <w:rsid w:val="00D53636"/>
    <w:rsid w:val="00D536EF"/>
    <w:rsid w:val="00D538D4"/>
    <w:rsid w:val="00D538D8"/>
    <w:rsid w:val="00D54057"/>
    <w:rsid w:val="00D5497A"/>
    <w:rsid w:val="00D54DBF"/>
    <w:rsid w:val="00D5556B"/>
    <w:rsid w:val="00D55628"/>
    <w:rsid w:val="00D55663"/>
    <w:rsid w:val="00D5594A"/>
    <w:rsid w:val="00D559B3"/>
    <w:rsid w:val="00D5654B"/>
    <w:rsid w:val="00D56808"/>
    <w:rsid w:val="00D57193"/>
    <w:rsid w:val="00D573B4"/>
    <w:rsid w:val="00D5745E"/>
    <w:rsid w:val="00D5792D"/>
    <w:rsid w:val="00D5799F"/>
    <w:rsid w:val="00D57B31"/>
    <w:rsid w:val="00D57EA7"/>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BC9"/>
    <w:rsid w:val="00D80D2C"/>
    <w:rsid w:val="00D80DD3"/>
    <w:rsid w:val="00D81894"/>
    <w:rsid w:val="00D82181"/>
    <w:rsid w:val="00D824DF"/>
    <w:rsid w:val="00D82774"/>
    <w:rsid w:val="00D82A76"/>
    <w:rsid w:val="00D82C6F"/>
    <w:rsid w:val="00D83191"/>
    <w:rsid w:val="00D831F1"/>
    <w:rsid w:val="00D8336B"/>
    <w:rsid w:val="00D835C6"/>
    <w:rsid w:val="00D835CD"/>
    <w:rsid w:val="00D83BD4"/>
    <w:rsid w:val="00D83BFB"/>
    <w:rsid w:val="00D83C93"/>
    <w:rsid w:val="00D841D6"/>
    <w:rsid w:val="00D84DD7"/>
    <w:rsid w:val="00D854F7"/>
    <w:rsid w:val="00D86022"/>
    <w:rsid w:val="00D8613A"/>
    <w:rsid w:val="00D862B0"/>
    <w:rsid w:val="00D86B2E"/>
    <w:rsid w:val="00D86BBA"/>
    <w:rsid w:val="00D86C9F"/>
    <w:rsid w:val="00D86DB1"/>
    <w:rsid w:val="00D872C1"/>
    <w:rsid w:val="00D874AE"/>
    <w:rsid w:val="00D87830"/>
    <w:rsid w:val="00D87866"/>
    <w:rsid w:val="00D87A96"/>
    <w:rsid w:val="00D87E3C"/>
    <w:rsid w:val="00D9006A"/>
    <w:rsid w:val="00D901A5"/>
    <w:rsid w:val="00D902A0"/>
    <w:rsid w:val="00D902DD"/>
    <w:rsid w:val="00D9044A"/>
    <w:rsid w:val="00D904EC"/>
    <w:rsid w:val="00D90663"/>
    <w:rsid w:val="00D907D7"/>
    <w:rsid w:val="00D90BFB"/>
    <w:rsid w:val="00D90FFA"/>
    <w:rsid w:val="00D910FE"/>
    <w:rsid w:val="00D9150D"/>
    <w:rsid w:val="00D91CEB"/>
    <w:rsid w:val="00D91F7E"/>
    <w:rsid w:val="00D9209C"/>
    <w:rsid w:val="00D92719"/>
    <w:rsid w:val="00D927AF"/>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3537"/>
    <w:rsid w:val="00DA3A0F"/>
    <w:rsid w:val="00DA41DF"/>
    <w:rsid w:val="00DA42A8"/>
    <w:rsid w:val="00DA49C5"/>
    <w:rsid w:val="00DA4A20"/>
    <w:rsid w:val="00DA4F0F"/>
    <w:rsid w:val="00DA5902"/>
    <w:rsid w:val="00DA6459"/>
    <w:rsid w:val="00DA64FC"/>
    <w:rsid w:val="00DA6961"/>
    <w:rsid w:val="00DA6A1D"/>
    <w:rsid w:val="00DA6D04"/>
    <w:rsid w:val="00DA6F2A"/>
    <w:rsid w:val="00DA70A2"/>
    <w:rsid w:val="00DA75D8"/>
    <w:rsid w:val="00DA7A4B"/>
    <w:rsid w:val="00DA7ACC"/>
    <w:rsid w:val="00DB09E6"/>
    <w:rsid w:val="00DB0F93"/>
    <w:rsid w:val="00DB17F5"/>
    <w:rsid w:val="00DB19B1"/>
    <w:rsid w:val="00DB230F"/>
    <w:rsid w:val="00DB278D"/>
    <w:rsid w:val="00DB2A8D"/>
    <w:rsid w:val="00DB2AD1"/>
    <w:rsid w:val="00DB2F5C"/>
    <w:rsid w:val="00DB317D"/>
    <w:rsid w:val="00DB38A0"/>
    <w:rsid w:val="00DB3C59"/>
    <w:rsid w:val="00DB3CBC"/>
    <w:rsid w:val="00DB401B"/>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7D6"/>
    <w:rsid w:val="00DC2D5C"/>
    <w:rsid w:val="00DC2F01"/>
    <w:rsid w:val="00DC2F5F"/>
    <w:rsid w:val="00DC2F74"/>
    <w:rsid w:val="00DC3078"/>
    <w:rsid w:val="00DC3086"/>
    <w:rsid w:val="00DC30C8"/>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C7D6B"/>
    <w:rsid w:val="00DC7E60"/>
    <w:rsid w:val="00DD09DC"/>
    <w:rsid w:val="00DD12E2"/>
    <w:rsid w:val="00DD16E7"/>
    <w:rsid w:val="00DD177B"/>
    <w:rsid w:val="00DD19EF"/>
    <w:rsid w:val="00DD1CBF"/>
    <w:rsid w:val="00DD2254"/>
    <w:rsid w:val="00DD242F"/>
    <w:rsid w:val="00DD2534"/>
    <w:rsid w:val="00DD2D60"/>
    <w:rsid w:val="00DD3022"/>
    <w:rsid w:val="00DD319B"/>
    <w:rsid w:val="00DD3361"/>
    <w:rsid w:val="00DD37D5"/>
    <w:rsid w:val="00DD38FB"/>
    <w:rsid w:val="00DD397F"/>
    <w:rsid w:val="00DD3D5C"/>
    <w:rsid w:val="00DD4200"/>
    <w:rsid w:val="00DD4656"/>
    <w:rsid w:val="00DD47D8"/>
    <w:rsid w:val="00DD482D"/>
    <w:rsid w:val="00DD54FD"/>
    <w:rsid w:val="00DD5A6E"/>
    <w:rsid w:val="00DD5C06"/>
    <w:rsid w:val="00DD5D1D"/>
    <w:rsid w:val="00DD5DD0"/>
    <w:rsid w:val="00DD6363"/>
    <w:rsid w:val="00DD63FD"/>
    <w:rsid w:val="00DD6ACB"/>
    <w:rsid w:val="00DD6E3B"/>
    <w:rsid w:val="00DD70A7"/>
    <w:rsid w:val="00DD7238"/>
    <w:rsid w:val="00DD72BB"/>
    <w:rsid w:val="00DD735B"/>
    <w:rsid w:val="00DD73DA"/>
    <w:rsid w:val="00DD75DF"/>
    <w:rsid w:val="00DD7833"/>
    <w:rsid w:val="00DD7CAA"/>
    <w:rsid w:val="00DE03C3"/>
    <w:rsid w:val="00DE07DE"/>
    <w:rsid w:val="00DE0987"/>
    <w:rsid w:val="00DE09EA"/>
    <w:rsid w:val="00DE0D2B"/>
    <w:rsid w:val="00DE0E1F"/>
    <w:rsid w:val="00DE14DB"/>
    <w:rsid w:val="00DE154C"/>
    <w:rsid w:val="00DE1BB0"/>
    <w:rsid w:val="00DE20CE"/>
    <w:rsid w:val="00DE220C"/>
    <w:rsid w:val="00DE27B9"/>
    <w:rsid w:val="00DE291C"/>
    <w:rsid w:val="00DE3281"/>
    <w:rsid w:val="00DE32BD"/>
    <w:rsid w:val="00DE4C6A"/>
    <w:rsid w:val="00DE4F04"/>
    <w:rsid w:val="00DE522B"/>
    <w:rsid w:val="00DE5C5D"/>
    <w:rsid w:val="00DE6E67"/>
    <w:rsid w:val="00DE710A"/>
    <w:rsid w:val="00DE725C"/>
    <w:rsid w:val="00DE79CA"/>
    <w:rsid w:val="00DE7F6D"/>
    <w:rsid w:val="00DF04F9"/>
    <w:rsid w:val="00DF0B12"/>
    <w:rsid w:val="00DF0C0A"/>
    <w:rsid w:val="00DF11CA"/>
    <w:rsid w:val="00DF1784"/>
    <w:rsid w:val="00DF202B"/>
    <w:rsid w:val="00DF2132"/>
    <w:rsid w:val="00DF2161"/>
    <w:rsid w:val="00DF21D2"/>
    <w:rsid w:val="00DF2488"/>
    <w:rsid w:val="00DF254F"/>
    <w:rsid w:val="00DF26F1"/>
    <w:rsid w:val="00DF27D5"/>
    <w:rsid w:val="00DF29F5"/>
    <w:rsid w:val="00DF2D87"/>
    <w:rsid w:val="00DF2EF3"/>
    <w:rsid w:val="00DF3A66"/>
    <w:rsid w:val="00DF413F"/>
    <w:rsid w:val="00DF417E"/>
    <w:rsid w:val="00DF41F4"/>
    <w:rsid w:val="00DF426F"/>
    <w:rsid w:val="00DF439C"/>
    <w:rsid w:val="00DF44B4"/>
    <w:rsid w:val="00DF4642"/>
    <w:rsid w:val="00DF4993"/>
    <w:rsid w:val="00DF4A19"/>
    <w:rsid w:val="00DF4B20"/>
    <w:rsid w:val="00DF4E4F"/>
    <w:rsid w:val="00DF52EB"/>
    <w:rsid w:val="00DF5489"/>
    <w:rsid w:val="00DF54C2"/>
    <w:rsid w:val="00DF5538"/>
    <w:rsid w:val="00DF58D4"/>
    <w:rsid w:val="00DF5DCE"/>
    <w:rsid w:val="00DF5FCB"/>
    <w:rsid w:val="00DF67BA"/>
    <w:rsid w:val="00DF68B6"/>
    <w:rsid w:val="00DF69DF"/>
    <w:rsid w:val="00DF7419"/>
    <w:rsid w:val="00DF7628"/>
    <w:rsid w:val="00DF7FD4"/>
    <w:rsid w:val="00DF7FED"/>
    <w:rsid w:val="00E0000B"/>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7E8"/>
    <w:rsid w:val="00E05EB7"/>
    <w:rsid w:val="00E06233"/>
    <w:rsid w:val="00E0650D"/>
    <w:rsid w:val="00E06AA7"/>
    <w:rsid w:val="00E06B90"/>
    <w:rsid w:val="00E06C3E"/>
    <w:rsid w:val="00E06C46"/>
    <w:rsid w:val="00E06E11"/>
    <w:rsid w:val="00E0707C"/>
    <w:rsid w:val="00E07792"/>
    <w:rsid w:val="00E0783E"/>
    <w:rsid w:val="00E07915"/>
    <w:rsid w:val="00E10B17"/>
    <w:rsid w:val="00E10B2C"/>
    <w:rsid w:val="00E10F3E"/>
    <w:rsid w:val="00E10FC6"/>
    <w:rsid w:val="00E11351"/>
    <w:rsid w:val="00E11BCD"/>
    <w:rsid w:val="00E11F35"/>
    <w:rsid w:val="00E12115"/>
    <w:rsid w:val="00E122D6"/>
    <w:rsid w:val="00E12340"/>
    <w:rsid w:val="00E1279C"/>
    <w:rsid w:val="00E12C2C"/>
    <w:rsid w:val="00E12E8A"/>
    <w:rsid w:val="00E131D5"/>
    <w:rsid w:val="00E132A2"/>
    <w:rsid w:val="00E1344F"/>
    <w:rsid w:val="00E135E3"/>
    <w:rsid w:val="00E140DB"/>
    <w:rsid w:val="00E14410"/>
    <w:rsid w:val="00E150D2"/>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4FB"/>
    <w:rsid w:val="00E21688"/>
    <w:rsid w:val="00E22111"/>
    <w:rsid w:val="00E222FC"/>
    <w:rsid w:val="00E223D9"/>
    <w:rsid w:val="00E22CB9"/>
    <w:rsid w:val="00E22F11"/>
    <w:rsid w:val="00E2372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D46"/>
    <w:rsid w:val="00E27F2C"/>
    <w:rsid w:val="00E301D1"/>
    <w:rsid w:val="00E30858"/>
    <w:rsid w:val="00E30EAD"/>
    <w:rsid w:val="00E30EE0"/>
    <w:rsid w:val="00E30F72"/>
    <w:rsid w:val="00E313C0"/>
    <w:rsid w:val="00E31B8A"/>
    <w:rsid w:val="00E3206C"/>
    <w:rsid w:val="00E3215F"/>
    <w:rsid w:val="00E32A05"/>
    <w:rsid w:val="00E32BE3"/>
    <w:rsid w:val="00E32E70"/>
    <w:rsid w:val="00E33172"/>
    <w:rsid w:val="00E334AB"/>
    <w:rsid w:val="00E3371C"/>
    <w:rsid w:val="00E34147"/>
    <w:rsid w:val="00E34CB6"/>
    <w:rsid w:val="00E34D35"/>
    <w:rsid w:val="00E3515A"/>
    <w:rsid w:val="00E3585C"/>
    <w:rsid w:val="00E35F9D"/>
    <w:rsid w:val="00E3606E"/>
    <w:rsid w:val="00E368B6"/>
    <w:rsid w:val="00E36E2C"/>
    <w:rsid w:val="00E36ECB"/>
    <w:rsid w:val="00E36F87"/>
    <w:rsid w:val="00E3707E"/>
    <w:rsid w:val="00E37291"/>
    <w:rsid w:val="00E37420"/>
    <w:rsid w:val="00E37602"/>
    <w:rsid w:val="00E37C0C"/>
    <w:rsid w:val="00E4061B"/>
    <w:rsid w:val="00E40A54"/>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9E"/>
    <w:rsid w:val="00E43CD5"/>
    <w:rsid w:val="00E44E56"/>
    <w:rsid w:val="00E4522B"/>
    <w:rsid w:val="00E4591C"/>
    <w:rsid w:val="00E45E10"/>
    <w:rsid w:val="00E4630A"/>
    <w:rsid w:val="00E46901"/>
    <w:rsid w:val="00E469DD"/>
    <w:rsid w:val="00E46C23"/>
    <w:rsid w:val="00E473E7"/>
    <w:rsid w:val="00E47A67"/>
    <w:rsid w:val="00E47A98"/>
    <w:rsid w:val="00E47D1E"/>
    <w:rsid w:val="00E50111"/>
    <w:rsid w:val="00E50CB1"/>
    <w:rsid w:val="00E50E07"/>
    <w:rsid w:val="00E50E0D"/>
    <w:rsid w:val="00E51202"/>
    <w:rsid w:val="00E513DD"/>
    <w:rsid w:val="00E5145C"/>
    <w:rsid w:val="00E514AA"/>
    <w:rsid w:val="00E5164B"/>
    <w:rsid w:val="00E516F2"/>
    <w:rsid w:val="00E51954"/>
    <w:rsid w:val="00E51A78"/>
    <w:rsid w:val="00E52159"/>
    <w:rsid w:val="00E52224"/>
    <w:rsid w:val="00E52360"/>
    <w:rsid w:val="00E52857"/>
    <w:rsid w:val="00E5396F"/>
    <w:rsid w:val="00E53C6F"/>
    <w:rsid w:val="00E542B6"/>
    <w:rsid w:val="00E54971"/>
    <w:rsid w:val="00E549B0"/>
    <w:rsid w:val="00E54CA9"/>
    <w:rsid w:val="00E550C7"/>
    <w:rsid w:val="00E55516"/>
    <w:rsid w:val="00E55732"/>
    <w:rsid w:val="00E55B62"/>
    <w:rsid w:val="00E55F48"/>
    <w:rsid w:val="00E562E6"/>
    <w:rsid w:val="00E56586"/>
    <w:rsid w:val="00E5662B"/>
    <w:rsid w:val="00E571C8"/>
    <w:rsid w:val="00E5721E"/>
    <w:rsid w:val="00E5734B"/>
    <w:rsid w:val="00E57739"/>
    <w:rsid w:val="00E577BD"/>
    <w:rsid w:val="00E57A91"/>
    <w:rsid w:val="00E57BBE"/>
    <w:rsid w:val="00E57DCD"/>
    <w:rsid w:val="00E605ED"/>
    <w:rsid w:val="00E6099F"/>
    <w:rsid w:val="00E60BE7"/>
    <w:rsid w:val="00E60C82"/>
    <w:rsid w:val="00E60DE1"/>
    <w:rsid w:val="00E60DF1"/>
    <w:rsid w:val="00E61262"/>
    <w:rsid w:val="00E6130D"/>
    <w:rsid w:val="00E614CE"/>
    <w:rsid w:val="00E61B9E"/>
    <w:rsid w:val="00E620C5"/>
    <w:rsid w:val="00E62139"/>
    <w:rsid w:val="00E6239D"/>
    <w:rsid w:val="00E626BE"/>
    <w:rsid w:val="00E62825"/>
    <w:rsid w:val="00E62D73"/>
    <w:rsid w:val="00E62E78"/>
    <w:rsid w:val="00E63761"/>
    <w:rsid w:val="00E637AE"/>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1E5"/>
    <w:rsid w:val="00E66F17"/>
    <w:rsid w:val="00E672F0"/>
    <w:rsid w:val="00E67381"/>
    <w:rsid w:val="00E67BA4"/>
    <w:rsid w:val="00E70A71"/>
    <w:rsid w:val="00E70F61"/>
    <w:rsid w:val="00E712F5"/>
    <w:rsid w:val="00E71D0B"/>
    <w:rsid w:val="00E72054"/>
    <w:rsid w:val="00E7246B"/>
    <w:rsid w:val="00E72A09"/>
    <w:rsid w:val="00E72FBA"/>
    <w:rsid w:val="00E73199"/>
    <w:rsid w:val="00E73266"/>
    <w:rsid w:val="00E7362F"/>
    <w:rsid w:val="00E739B0"/>
    <w:rsid w:val="00E74013"/>
    <w:rsid w:val="00E741AB"/>
    <w:rsid w:val="00E743A9"/>
    <w:rsid w:val="00E74A3E"/>
    <w:rsid w:val="00E74CBF"/>
    <w:rsid w:val="00E74FC7"/>
    <w:rsid w:val="00E75354"/>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0F3"/>
    <w:rsid w:val="00E83286"/>
    <w:rsid w:val="00E8372C"/>
    <w:rsid w:val="00E83A82"/>
    <w:rsid w:val="00E83CF0"/>
    <w:rsid w:val="00E83DD5"/>
    <w:rsid w:val="00E84126"/>
    <w:rsid w:val="00E84532"/>
    <w:rsid w:val="00E84542"/>
    <w:rsid w:val="00E84621"/>
    <w:rsid w:val="00E846AA"/>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0EBF"/>
    <w:rsid w:val="00E910FD"/>
    <w:rsid w:val="00E915BF"/>
    <w:rsid w:val="00E9176C"/>
    <w:rsid w:val="00E92BD6"/>
    <w:rsid w:val="00E92DEA"/>
    <w:rsid w:val="00E93029"/>
    <w:rsid w:val="00E9365D"/>
    <w:rsid w:val="00E9381A"/>
    <w:rsid w:val="00E93D98"/>
    <w:rsid w:val="00E9404C"/>
    <w:rsid w:val="00E94114"/>
    <w:rsid w:val="00E94A34"/>
    <w:rsid w:val="00E94EB3"/>
    <w:rsid w:val="00E95021"/>
    <w:rsid w:val="00E95025"/>
    <w:rsid w:val="00E95227"/>
    <w:rsid w:val="00E95576"/>
    <w:rsid w:val="00E9636B"/>
    <w:rsid w:val="00E96576"/>
    <w:rsid w:val="00E96D09"/>
    <w:rsid w:val="00E96FED"/>
    <w:rsid w:val="00E97294"/>
    <w:rsid w:val="00E97776"/>
    <w:rsid w:val="00E979FE"/>
    <w:rsid w:val="00E97BB1"/>
    <w:rsid w:val="00EA08B3"/>
    <w:rsid w:val="00EA09C8"/>
    <w:rsid w:val="00EA0AC5"/>
    <w:rsid w:val="00EA0F13"/>
    <w:rsid w:val="00EA114B"/>
    <w:rsid w:val="00EA1178"/>
    <w:rsid w:val="00EA1449"/>
    <w:rsid w:val="00EA1822"/>
    <w:rsid w:val="00EA182F"/>
    <w:rsid w:val="00EA19E3"/>
    <w:rsid w:val="00EA1A32"/>
    <w:rsid w:val="00EA1BEA"/>
    <w:rsid w:val="00EA1D08"/>
    <w:rsid w:val="00EA2415"/>
    <w:rsid w:val="00EA28ED"/>
    <w:rsid w:val="00EA29A0"/>
    <w:rsid w:val="00EA29DF"/>
    <w:rsid w:val="00EA3073"/>
    <w:rsid w:val="00EA3163"/>
    <w:rsid w:val="00EA3433"/>
    <w:rsid w:val="00EA3498"/>
    <w:rsid w:val="00EA397A"/>
    <w:rsid w:val="00EA3F5A"/>
    <w:rsid w:val="00EA42DE"/>
    <w:rsid w:val="00EA4587"/>
    <w:rsid w:val="00EA4C44"/>
    <w:rsid w:val="00EA4D19"/>
    <w:rsid w:val="00EA4F8A"/>
    <w:rsid w:val="00EA57A3"/>
    <w:rsid w:val="00EA5A7F"/>
    <w:rsid w:val="00EA5C9A"/>
    <w:rsid w:val="00EA660E"/>
    <w:rsid w:val="00EA6829"/>
    <w:rsid w:val="00EA6C70"/>
    <w:rsid w:val="00EA6ED0"/>
    <w:rsid w:val="00EA7530"/>
    <w:rsid w:val="00EA76FB"/>
    <w:rsid w:val="00EA7BF6"/>
    <w:rsid w:val="00EA7C61"/>
    <w:rsid w:val="00EB0092"/>
    <w:rsid w:val="00EB042B"/>
    <w:rsid w:val="00EB0BD3"/>
    <w:rsid w:val="00EB1712"/>
    <w:rsid w:val="00EB1AC4"/>
    <w:rsid w:val="00EB1E86"/>
    <w:rsid w:val="00EB2307"/>
    <w:rsid w:val="00EB2E4F"/>
    <w:rsid w:val="00EB3226"/>
    <w:rsid w:val="00EB3564"/>
    <w:rsid w:val="00EB361F"/>
    <w:rsid w:val="00EB38F4"/>
    <w:rsid w:val="00EB3C9C"/>
    <w:rsid w:val="00EB3DBF"/>
    <w:rsid w:val="00EB3EB1"/>
    <w:rsid w:val="00EB3F8C"/>
    <w:rsid w:val="00EB4036"/>
    <w:rsid w:val="00EB4B1A"/>
    <w:rsid w:val="00EB52AF"/>
    <w:rsid w:val="00EB5537"/>
    <w:rsid w:val="00EB5940"/>
    <w:rsid w:val="00EB5F11"/>
    <w:rsid w:val="00EB61ED"/>
    <w:rsid w:val="00EB65AC"/>
    <w:rsid w:val="00EB68ED"/>
    <w:rsid w:val="00EB6BC8"/>
    <w:rsid w:val="00EB74D6"/>
    <w:rsid w:val="00EB7608"/>
    <w:rsid w:val="00EB760C"/>
    <w:rsid w:val="00EC078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DCE"/>
    <w:rsid w:val="00EC5EE0"/>
    <w:rsid w:val="00EC621C"/>
    <w:rsid w:val="00EC6270"/>
    <w:rsid w:val="00EC6615"/>
    <w:rsid w:val="00EC686D"/>
    <w:rsid w:val="00EC6AA7"/>
    <w:rsid w:val="00EC6B9F"/>
    <w:rsid w:val="00EC6D27"/>
    <w:rsid w:val="00EC77BC"/>
    <w:rsid w:val="00EC7833"/>
    <w:rsid w:val="00EC790C"/>
    <w:rsid w:val="00EC7A43"/>
    <w:rsid w:val="00EC7AAB"/>
    <w:rsid w:val="00EC7F99"/>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62A"/>
    <w:rsid w:val="00ED3911"/>
    <w:rsid w:val="00ED3DA0"/>
    <w:rsid w:val="00ED3FEC"/>
    <w:rsid w:val="00ED3FFE"/>
    <w:rsid w:val="00ED42F0"/>
    <w:rsid w:val="00ED4460"/>
    <w:rsid w:val="00ED477D"/>
    <w:rsid w:val="00ED47B6"/>
    <w:rsid w:val="00ED4AB3"/>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815"/>
    <w:rsid w:val="00ED7CF4"/>
    <w:rsid w:val="00ED7D94"/>
    <w:rsid w:val="00EE0767"/>
    <w:rsid w:val="00EE081C"/>
    <w:rsid w:val="00EE0BDC"/>
    <w:rsid w:val="00EE0CC9"/>
    <w:rsid w:val="00EE0D01"/>
    <w:rsid w:val="00EE10E5"/>
    <w:rsid w:val="00EE1603"/>
    <w:rsid w:val="00EE1A55"/>
    <w:rsid w:val="00EE1B43"/>
    <w:rsid w:val="00EE2153"/>
    <w:rsid w:val="00EE319E"/>
    <w:rsid w:val="00EE36B2"/>
    <w:rsid w:val="00EE3A69"/>
    <w:rsid w:val="00EE3D13"/>
    <w:rsid w:val="00EE3D35"/>
    <w:rsid w:val="00EE3EBB"/>
    <w:rsid w:val="00EE4597"/>
    <w:rsid w:val="00EE4997"/>
    <w:rsid w:val="00EE4AFC"/>
    <w:rsid w:val="00EE61AD"/>
    <w:rsid w:val="00EE6A67"/>
    <w:rsid w:val="00EE6E5F"/>
    <w:rsid w:val="00EE6EF4"/>
    <w:rsid w:val="00EE711A"/>
    <w:rsid w:val="00EE71EB"/>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200"/>
    <w:rsid w:val="00EF3458"/>
    <w:rsid w:val="00EF373E"/>
    <w:rsid w:val="00EF3BEC"/>
    <w:rsid w:val="00EF3D3F"/>
    <w:rsid w:val="00EF3F56"/>
    <w:rsid w:val="00EF430B"/>
    <w:rsid w:val="00EF460B"/>
    <w:rsid w:val="00EF563F"/>
    <w:rsid w:val="00EF5823"/>
    <w:rsid w:val="00EF6341"/>
    <w:rsid w:val="00EF6562"/>
    <w:rsid w:val="00EF682B"/>
    <w:rsid w:val="00EF692B"/>
    <w:rsid w:val="00EF6AA8"/>
    <w:rsid w:val="00EF76D9"/>
    <w:rsid w:val="00EF7A5F"/>
    <w:rsid w:val="00F004EB"/>
    <w:rsid w:val="00F00518"/>
    <w:rsid w:val="00F0072E"/>
    <w:rsid w:val="00F009B0"/>
    <w:rsid w:val="00F00DAB"/>
    <w:rsid w:val="00F01211"/>
    <w:rsid w:val="00F01884"/>
    <w:rsid w:val="00F018EC"/>
    <w:rsid w:val="00F01B27"/>
    <w:rsid w:val="00F01E57"/>
    <w:rsid w:val="00F01EED"/>
    <w:rsid w:val="00F01F96"/>
    <w:rsid w:val="00F0250E"/>
    <w:rsid w:val="00F028E1"/>
    <w:rsid w:val="00F02C33"/>
    <w:rsid w:val="00F02D86"/>
    <w:rsid w:val="00F03856"/>
    <w:rsid w:val="00F038E2"/>
    <w:rsid w:val="00F038F7"/>
    <w:rsid w:val="00F03B41"/>
    <w:rsid w:val="00F04129"/>
    <w:rsid w:val="00F04172"/>
    <w:rsid w:val="00F041AE"/>
    <w:rsid w:val="00F041BD"/>
    <w:rsid w:val="00F04535"/>
    <w:rsid w:val="00F048BD"/>
    <w:rsid w:val="00F04D17"/>
    <w:rsid w:val="00F052E1"/>
    <w:rsid w:val="00F056C8"/>
    <w:rsid w:val="00F05A31"/>
    <w:rsid w:val="00F05C62"/>
    <w:rsid w:val="00F05EE8"/>
    <w:rsid w:val="00F063DD"/>
    <w:rsid w:val="00F06508"/>
    <w:rsid w:val="00F0669A"/>
    <w:rsid w:val="00F068E6"/>
    <w:rsid w:val="00F06E83"/>
    <w:rsid w:val="00F07382"/>
    <w:rsid w:val="00F07639"/>
    <w:rsid w:val="00F076EE"/>
    <w:rsid w:val="00F078A2"/>
    <w:rsid w:val="00F078CD"/>
    <w:rsid w:val="00F07A4A"/>
    <w:rsid w:val="00F07ADB"/>
    <w:rsid w:val="00F1018B"/>
    <w:rsid w:val="00F10954"/>
    <w:rsid w:val="00F11097"/>
    <w:rsid w:val="00F11189"/>
    <w:rsid w:val="00F11349"/>
    <w:rsid w:val="00F11738"/>
    <w:rsid w:val="00F11892"/>
    <w:rsid w:val="00F11C1F"/>
    <w:rsid w:val="00F11CCD"/>
    <w:rsid w:val="00F12029"/>
    <w:rsid w:val="00F12070"/>
    <w:rsid w:val="00F124C4"/>
    <w:rsid w:val="00F1270E"/>
    <w:rsid w:val="00F128E3"/>
    <w:rsid w:val="00F12FE6"/>
    <w:rsid w:val="00F1306F"/>
    <w:rsid w:val="00F133FC"/>
    <w:rsid w:val="00F13416"/>
    <w:rsid w:val="00F13590"/>
    <w:rsid w:val="00F13B6C"/>
    <w:rsid w:val="00F13EF6"/>
    <w:rsid w:val="00F13F1F"/>
    <w:rsid w:val="00F14412"/>
    <w:rsid w:val="00F14445"/>
    <w:rsid w:val="00F1473E"/>
    <w:rsid w:val="00F15553"/>
    <w:rsid w:val="00F15559"/>
    <w:rsid w:val="00F159B8"/>
    <w:rsid w:val="00F15CAD"/>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5A0"/>
    <w:rsid w:val="00F247C5"/>
    <w:rsid w:val="00F248B9"/>
    <w:rsid w:val="00F24944"/>
    <w:rsid w:val="00F24C06"/>
    <w:rsid w:val="00F24DDE"/>
    <w:rsid w:val="00F25298"/>
    <w:rsid w:val="00F252A5"/>
    <w:rsid w:val="00F25616"/>
    <w:rsid w:val="00F25B71"/>
    <w:rsid w:val="00F2625A"/>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29A0"/>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602"/>
    <w:rsid w:val="00F368D7"/>
    <w:rsid w:val="00F36C78"/>
    <w:rsid w:val="00F375AE"/>
    <w:rsid w:val="00F40116"/>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D85"/>
    <w:rsid w:val="00F451F3"/>
    <w:rsid w:val="00F4541A"/>
    <w:rsid w:val="00F454BC"/>
    <w:rsid w:val="00F45C9E"/>
    <w:rsid w:val="00F45CA1"/>
    <w:rsid w:val="00F45CD1"/>
    <w:rsid w:val="00F46364"/>
    <w:rsid w:val="00F46526"/>
    <w:rsid w:val="00F46BF6"/>
    <w:rsid w:val="00F47012"/>
    <w:rsid w:val="00F47307"/>
    <w:rsid w:val="00F4763B"/>
    <w:rsid w:val="00F47BB9"/>
    <w:rsid w:val="00F47E7E"/>
    <w:rsid w:val="00F501F3"/>
    <w:rsid w:val="00F5023D"/>
    <w:rsid w:val="00F50C6C"/>
    <w:rsid w:val="00F50F92"/>
    <w:rsid w:val="00F51056"/>
    <w:rsid w:val="00F5152D"/>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73E"/>
    <w:rsid w:val="00F5776B"/>
    <w:rsid w:val="00F57931"/>
    <w:rsid w:val="00F60202"/>
    <w:rsid w:val="00F60818"/>
    <w:rsid w:val="00F6092F"/>
    <w:rsid w:val="00F60AB8"/>
    <w:rsid w:val="00F60BCE"/>
    <w:rsid w:val="00F6141B"/>
    <w:rsid w:val="00F6158A"/>
    <w:rsid w:val="00F619F6"/>
    <w:rsid w:val="00F61ADE"/>
    <w:rsid w:val="00F61F6C"/>
    <w:rsid w:val="00F62154"/>
    <w:rsid w:val="00F622BA"/>
    <w:rsid w:val="00F62864"/>
    <w:rsid w:val="00F62E71"/>
    <w:rsid w:val="00F62FAC"/>
    <w:rsid w:val="00F630AA"/>
    <w:rsid w:val="00F63824"/>
    <w:rsid w:val="00F63AD6"/>
    <w:rsid w:val="00F63E68"/>
    <w:rsid w:val="00F63EC8"/>
    <w:rsid w:val="00F6440A"/>
    <w:rsid w:val="00F64D45"/>
    <w:rsid w:val="00F64D52"/>
    <w:rsid w:val="00F64F51"/>
    <w:rsid w:val="00F652DA"/>
    <w:rsid w:val="00F65345"/>
    <w:rsid w:val="00F655CD"/>
    <w:rsid w:val="00F658E4"/>
    <w:rsid w:val="00F65936"/>
    <w:rsid w:val="00F65C86"/>
    <w:rsid w:val="00F66373"/>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CEE"/>
    <w:rsid w:val="00F72DC1"/>
    <w:rsid w:val="00F731FF"/>
    <w:rsid w:val="00F733E2"/>
    <w:rsid w:val="00F733F4"/>
    <w:rsid w:val="00F73B13"/>
    <w:rsid w:val="00F73E79"/>
    <w:rsid w:val="00F73F66"/>
    <w:rsid w:val="00F743AF"/>
    <w:rsid w:val="00F74CA7"/>
    <w:rsid w:val="00F74D16"/>
    <w:rsid w:val="00F74E3B"/>
    <w:rsid w:val="00F751BE"/>
    <w:rsid w:val="00F75223"/>
    <w:rsid w:val="00F75E2C"/>
    <w:rsid w:val="00F760EE"/>
    <w:rsid w:val="00F76223"/>
    <w:rsid w:val="00F763A0"/>
    <w:rsid w:val="00F76B07"/>
    <w:rsid w:val="00F77161"/>
    <w:rsid w:val="00F77596"/>
    <w:rsid w:val="00F77896"/>
    <w:rsid w:val="00F77BB3"/>
    <w:rsid w:val="00F800B0"/>
    <w:rsid w:val="00F80204"/>
    <w:rsid w:val="00F80770"/>
    <w:rsid w:val="00F8097E"/>
    <w:rsid w:val="00F80C99"/>
    <w:rsid w:val="00F8149A"/>
    <w:rsid w:val="00F816B7"/>
    <w:rsid w:val="00F8178C"/>
    <w:rsid w:val="00F817B5"/>
    <w:rsid w:val="00F81C1E"/>
    <w:rsid w:val="00F81E14"/>
    <w:rsid w:val="00F82558"/>
    <w:rsid w:val="00F8291D"/>
    <w:rsid w:val="00F83203"/>
    <w:rsid w:val="00F836D5"/>
    <w:rsid w:val="00F839D0"/>
    <w:rsid w:val="00F83DF0"/>
    <w:rsid w:val="00F83F67"/>
    <w:rsid w:val="00F84461"/>
    <w:rsid w:val="00F849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376"/>
    <w:rsid w:val="00F925B4"/>
    <w:rsid w:val="00F925F6"/>
    <w:rsid w:val="00F92DF7"/>
    <w:rsid w:val="00F92F48"/>
    <w:rsid w:val="00F93AA3"/>
    <w:rsid w:val="00F94191"/>
    <w:rsid w:val="00F9443B"/>
    <w:rsid w:val="00F94CA5"/>
    <w:rsid w:val="00F94D5F"/>
    <w:rsid w:val="00F95237"/>
    <w:rsid w:val="00F952C5"/>
    <w:rsid w:val="00F953FE"/>
    <w:rsid w:val="00F95C52"/>
    <w:rsid w:val="00F95F37"/>
    <w:rsid w:val="00F95F66"/>
    <w:rsid w:val="00F95FE2"/>
    <w:rsid w:val="00F96B8F"/>
    <w:rsid w:val="00F97540"/>
    <w:rsid w:val="00F9777B"/>
    <w:rsid w:val="00F979B0"/>
    <w:rsid w:val="00F97E2B"/>
    <w:rsid w:val="00F97FB0"/>
    <w:rsid w:val="00FA0BCC"/>
    <w:rsid w:val="00FA1070"/>
    <w:rsid w:val="00FA164F"/>
    <w:rsid w:val="00FA165E"/>
    <w:rsid w:val="00FA1ACB"/>
    <w:rsid w:val="00FA1BB5"/>
    <w:rsid w:val="00FA1FDF"/>
    <w:rsid w:val="00FA21F4"/>
    <w:rsid w:val="00FA2AEF"/>
    <w:rsid w:val="00FA2F3A"/>
    <w:rsid w:val="00FA304B"/>
    <w:rsid w:val="00FA3214"/>
    <w:rsid w:val="00FA397C"/>
    <w:rsid w:val="00FA3B93"/>
    <w:rsid w:val="00FA3D34"/>
    <w:rsid w:val="00FA3D5B"/>
    <w:rsid w:val="00FA4C69"/>
    <w:rsid w:val="00FA4C7D"/>
    <w:rsid w:val="00FA4ED6"/>
    <w:rsid w:val="00FA4FD7"/>
    <w:rsid w:val="00FA5750"/>
    <w:rsid w:val="00FA5874"/>
    <w:rsid w:val="00FA6476"/>
    <w:rsid w:val="00FA6A95"/>
    <w:rsid w:val="00FA6E13"/>
    <w:rsid w:val="00FA70CC"/>
    <w:rsid w:val="00FA7316"/>
    <w:rsid w:val="00FA77D4"/>
    <w:rsid w:val="00FA798A"/>
    <w:rsid w:val="00FA7D46"/>
    <w:rsid w:val="00FA7E20"/>
    <w:rsid w:val="00FB0FF2"/>
    <w:rsid w:val="00FB18B5"/>
    <w:rsid w:val="00FB197F"/>
    <w:rsid w:val="00FB23DD"/>
    <w:rsid w:val="00FB24C3"/>
    <w:rsid w:val="00FB2720"/>
    <w:rsid w:val="00FB2830"/>
    <w:rsid w:val="00FB2E76"/>
    <w:rsid w:val="00FB312F"/>
    <w:rsid w:val="00FB35C3"/>
    <w:rsid w:val="00FB409D"/>
    <w:rsid w:val="00FB4272"/>
    <w:rsid w:val="00FB4C6F"/>
    <w:rsid w:val="00FB50D5"/>
    <w:rsid w:val="00FB546C"/>
    <w:rsid w:val="00FB580C"/>
    <w:rsid w:val="00FB584F"/>
    <w:rsid w:val="00FB5D61"/>
    <w:rsid w:val="00FB6343"/>
    <w:rsid w:val="00FB6A75"/>
    <w:rsid w:val="00FB6B10"/>
    <w:rsid w:val="00FB6BF7"/>
    <w:rsid w:val="00FB6C3A"/>
    <w:rsid w:val="00FB746B"/>
    <w:rsid w:val="00FB74A0"/>
    <w:rsid w:val="00FB7D96"/>
    <w:rsid w:val="00FC0142"/>
    <w:rsid w:val="00FC03A1"/>
    <w:rsid w:val="00FC0623"/>
    <w:rsid w:val="00FC1D06"/>
    <w:rsid w:val="00FC1F16"/>
    <w:rsid w:val="00FC1FB3"/>
    <w:rsid w:val="00FC27D3"/>
    <w:rsid w:val="00FC2855"/>
    <w:rsid w:val="00FC2977"/>
    <w:rsid w:val="00FC317B"/>
    <w:rsid w:val="00FC3AF0"/>
    <w:rsid w:val="00FC3B7F"/>
    <w:rsid w:val="00FC3C61"/>
    <w:rsid w:val="00FC3C67"/>
    <w:rsid w:val="00FC3CCA"/>
    <w:rsid w:val="00FC42C3"/>
    <w:rsid w:val="00FC47DE"/>
    <w:rsid w:val="00FC48B4"/>
    <w:rsid w:val="00FC4A9E"/>
    <w:rsid w:val="00FC4DDB"/>
    <w:rsid w:val="00FC51A3"/>
    <w:rsid w:val="00FC5353"/>
    <w:rsid w:val="00FC539A"/>
    <w:rsid w:val="00FC5B6A"/>
    <w:rsid w:val="00FC5DF3"/>
    <w:rsid w:val="00FC5F6D"/>
    <w:rsid w:val="00FC6457"/>
    <w:rsid w:val="00FC66C1"/>
    <w:rsid w:val="00FC6703"/>
    <w:rsid w:val="00FC6BA8"/>
    <w:rsid w:val="00FC7248"/>
    <w:rsid w:val="00FC7A4F"/>
    <w:rsid w:val="00FC7BB0"/>
    <w:rsid w:val="00FC7D06"/>
    <w:rsid w:val="00FD0F80"/>
    <w:rsid w:val="00FD1149"/>
    <w:rsid w:val="00FD19A1"/>
    <w:rsid w:val="00FD2043"/>
    <w:rsid w:val="00FD20F4"/>
    <w:rsid w:val="00FD21EF"/>
    <w:rsid w:val="00FD245D"/>
    <w:rsid w:val="00FD296C"/>
    <w:rsid w:val="00FD315A"/>
    <w:rsid w:val="00FD31A5"/>
    <w:rsid w:val="00FD3406"/>
    <w:rsid w:val="00FD3499"/>
    <w:rsid w:val="00FD370A"/>
    <w:rsid w:val="00FD376D"/>
    <w:rsid w:val="00FD3A26"/>
    <w:rsid w:val="00FD3BEE"/>
    <w:rsid w:val="00FD3D3D"/>
    <w:rsid w:val="00FD440A"/>
    <w:rsid w:val="00FD45A9"/>
    <w:rsid w:val="00FD4616"/>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5B2"/>
    <w:rsid w:val="00FE1B15"/>
    <w:rsid w:val="00FE22B4"/>
    <w:rsid w:val="00FE22B8"/>
    <w:rsid w:val="00FE31A3"/>
    <w:rsid w:val="00FE31B9"/>
    <w:rsid w:val="00FE3716"/>
    <w:rsid w:val="00FE37FF"/>
    <w:rsid w:val="00FE389E"/>
    <w:rsid w:val="00FE449C"/>
    <w:rsid w:val="00FE4949"/>
    <w:rsid w:val="00FE4B78"/>
    <w:rsid w:val="00FE4B9D"/>
    <w:rsid w:val="00FE55DF"/>
    <w:rsid w:val="00FE560D"/>
    <w:rsid w:val="00FE5641"/>
    <w:rsid w:val="00FE590D"/>
    <w:rsid w:val="00FE5A58"/>
    <w:rsid w:val="00FE5CAA"/>
    <w:rsid w:val="00FE6915"/>
    <w:rsid w:val="00FE6A64"/>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CEB"/>
    <w:rsid w:val="00FF4D59"/>
    <w:rsid w:val="00FF5169"/>
    <w:rsid w:val="00FF5328"/>
    <w:rsid w:val="00FF5399"/>
    <w:rsid w:val="00FF58A7"/>
    <w:rsid w:val="00FF62E2"/>
    <w:rsid w:val="00FF682E"/>
    <w:rsid w:val="00FF6A50"/>
    <w:rsid w:val="00FF6B66"/>
    <w:rsid w:val="00FF6D0F"/>
    <w:rsid w:val="00FF74EF"/>
    <w:rsid w:val="00FF75FD"/>
    <w:rsid w:val="00FF786F"/>
    <w:rsid w:val="013D4783"/>
    <w:rsid w:val="0292A1CC"/>
    <w:rsid w:val="0541D3D9"/>
    <w:rsid w:val="0560F083"/>
    <w:rsid w:val="064A0369"/>
    <w:rsid w:val="0783EC3B"/>
    <w:rsid w:val="0D609203"/>
    <w:rsid w:val="0DF701F4"/>
    <w:rsid w:val="0F2BE6A6"/>
    <w:rsid w:val="122F997A"/>
    <w:rsid w:val="144CD3B6"/>
    <w:rsid w:val="14F9D0D8"/>
    <w:rsid w:val="1598282D"/>
    <w:rsid w:val="160E7E5C"/>
    <w:rsid w:val="1652138A"/>
    <w:rsid w:val="1687FAF4"/>
    <w:rsid w:val="17FDBDFC"/>
    <w:rsid w:val="185192DD"/>
    <w:rsid w:val="185E7549"/>
    <w:rsid w:val="1A28A63F"/>
    <w:rsid w:val="1AB9D2B9"/>
    <w:rsid w:val="1AE02917"/>
    <w:rsid w:val="1C39F7E1"/>
    <w:rsid w:val="1C63D5FE"/>
    <w:rsid w:val="1D6A9921"/>
    <w:rsid w:val="1EE54CE5"/>
    <w:rsid w:val="1F04CE36"/>
    <w:rsid w:val="2182E84B"/>
    <w:rsid w:val="22E79DA6"/>
    <w:rsid w:val="23145AD5"/>
    <w:rsid w:val="23280A1E"/>
    <w:rsid w:val="23D052CE"/>
    <w:rsid w:val="2467369B"/>
    <w:rsid w:val="26DAFD77"/>
    <w:rsid w:val="2B1A3FA3"/>
    <w:rsid w:val="2B58CCE3"/>
    <w:rsid w:val="2FE1AFD5"/>
    <w:rsid w:val="30BD5DEC"/>
    <w:rsid w:val="31E4FF07"/>
    <w:rsid w:val="337A0A91"/>
    <w:rsid w:val="3444CF3F"/>
    <w:rsid w:val="34BE2BB7"/>
    <w:rsid w:val="34C07B54"/>
    <w:rsid w:val="367A0176"/>
    <w:rsid w:val="3751A0A1"/>
    <w:rsid w:val="37E14FFB"/>
    <w:rsid w:val="3914AD08"/>
    <w:rsid w:val="3A24A3D7"/>
    <w:rsid w:val="3B5B041A"/>
    <w:rsid w:val="3C234F6A"/>
    <w:rsid w:val="3D9FB88F"/>
    <w:rsid w:val="4148E8F8"/>
    <w:rsid w:val="41EA7F72"/>
    <w:rsid w:val="4428044D"/>
    <w:rsid w:val="479FB44F"/>
    <w:rsid w:val="4A089C0C"/>
    <w:rsid w:val="4AD15462"/>
    <w:rsid w:val="4AE33476"/>
    <w:rsid w:val="4AFAC1F2"/>
    <w:rsid w:val="4B1A3BE8"/>
    <w:rsid w:val="4BA70637"/>
    <w:rsid w:val="4C8F2292"/>
    <w:rsid w:val="4CC3D95E"/>
    <w:rsid w:val="4E3B25C3"/>
    <w:rsid w:val="4E7595E3"/>
    <w:rsid w:val="4EC11FBF"/>
    <w:rsid w:val="4FE3CF55"/>
    <w:rsid w:val="4FFE1D0A"/>
    <w:rsid w:val="533A00EE"/>
    <w:rsid w:val="54550827"/>
    <w:rsid w:val="557E0536"/>
    <w:rsid w:val="56664094"/>
    <w:rsid w:val="5963430C"/>
    <w:rsid w:val="5BFA901A"/>
    <w:rsid w:val="5CCD2D0F"/>
    <w:rsid w:val="5D40935C"/>
    <w:rsid w:val="5DD44793"/>
    <w:rsid w:val="5DFF06A0"/>
    <w:rsid w:val="60C40A02"/>
    <w:rsid w:val="6129CFAB"/>
    <w:rsid w:val="62B42562"/>
    <w:rsid w:val="6588AFA5"/>
    <w:rsid w:val="65982414"/>
    <w:rsid w:val="66C06C6D"/>
    <w:rsid w:val="6750A668"/>
    <w:rsid w:val="677A4D25"/>
    <w:rsid w:val="68BDCAC8"/>
    <w:rsid w:val="6980EEBA"/>
    <w:rsid w:val="69EA13BA"/>
    <w:rsid w:val="6A704604"/>
    <w:rsid w:val="6A91D51E"/>
    <w:rsid w:val="6D290D00"/>
    <w:rsid w:val="6E9E80D0"/>
    <w:rsid w:val="71DE6A6B"/>
    <w:rsid w:val="71F89FC2"/>
    <w:rsid w:val="726F1F38"/>
    <w:rsid w:val="729BC9E8"/>
    <w:rsid w:val="74190342"/>
    <w:rsid w:val="75DC0FA9"/>
    <w:rsid w:val="79D8C937"/>
    <w:rsid w:val="7B76E871"/>
    <w:rsid w:val="7BB2EAFF"/>
    <w:rsid w:val="7BC2C510"/>
    <w:rsid w:val="7CBBE077"/>
    <w:rsid w:val="7F2F7A8C"/>
    <w:rsid w:val="7FCF70C2"/>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56ADD391"/>
  <w15:docId w15:val="{4469AEBB-E177-4AB2-86E2-511E76B57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7D1D"/>
  </w:style>
  <w:style w:type="paragraph" w:styleId="Heading1">
    <w:name w:val="heading 1"/>
    <w:basedOn w:val="Normal"/>
    <w:next w:val="BodyText"/>
    <w:link w:val="Heading1Char"/>
    <w:qFormat/>
    <w:rsid w:val="003A4AF5"/>
    <w:pPr>
      <w:keepNext/>
      <w:keepLines/>
      <w:numPr>
        <w:numId w:val="7"/>
      </w:numPr>
      <w:spacing w:before="300" w:after="120" w:line="360" w:lineRule="auto"/>
      <w:outlineLvl w:val="0"/>
    </w:pPr>
    <w:rPr>
      <w:b/>
      <w:bCs/>
      <w:color w:val="007DB9" w:themeColor="text2"/>
      <w:kern w:val="32"/>
      <w:sz w:val="40"/>
      <w:szCs w:val="32"/>
    </w:rPr>
  </w:style>
  <w:style w:type="paragraph" w:styleId="Heading2">
    <w:name w:val="heading 2"/>
    <w:basedOn w:val="Normal"/>
    <w:next w:val="BodyText"/>
    <w:link w:val="Heading2Char"/>
    <w:qFormat/>
    <w:rsid w:val="003D1CBB"/>
    <w:pPr>
      <w:keepNext/>
      <w:keepLines/>
      <w:numPr>
        <w:ilvl w:val="1"/>
        <w:numId w:val="7"/>
      </w:numPr>
      <w:tabs>
        <w:tab w:val="left" w:pos="1418"/>
        <w:tab w:val="left" w:pos="1701"/>
        <w:tab w:val="left" w:pos="1985"/>
      </w:tabs>
      <w:spacing w:before="240" w:after="240" w:line="360" w:lineRule="auto"/>
      <w:outlineLvl w:val="1"/>
    </w:pPr>
    <w:rPr>
      <w:b/>
      <w:bCs/>
      <w:iCs/>
      <w:color w:val="201547" w:themeColor="accent3"/>
      <w:kern w:val="20"/>
      <w:sz w:val="28"/>
      <w:szCs w:val="36"/>
    </w:rPr>
  </w:style>
  <w:style w:type="paragraph" w:styleId="Heading3">
    <w:name w:val="heading 3"/>
    <w:basedOn w:val="BodyText"/>
    <w:next w:val="BodyText"/>
    <w:link w:val="Heading3Char"/>
    <w:qFormat/>
    <w:rsid w:val="00F95FE2"/>
    <w:pPr>
      <w:outlineLvl w:val="2"/>
    </w:pPr>
    <w:rPr>
      <w:color w:val="007DB9" w:themeColor="text2"/>
      <w:szCs w:val="20"/>
    </w:rPr>
  </w:style>
  <w:style w:type="paragraph" w:styleId="Heading4">
    <w:name w:val="heading 4"/>
    <w:basedOn w:val="Normal"/>
    <w:next w:val="BodyText"/>
    <w:link w:val="Heading4Char"/>
    <w:qFormat/>
    <w:rsid w:val="00AE5814"/>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sz w:val="24"/>
    </w:rPr>
  </w:style>
  <w:style w:type="paragraph" w:styleId="Heading5">
    <w:name w:val="heading 5"/>
    <w:basedOn w:val="Normal"/>
    <w:next w:val="BodyText"/>
    <w:link w:val="Heading5Char"/>
    <w:qFormat/>
    <w:rsid w:val="00AE5814"/>
    <w:pPr>
      <w:keepNext/>
      <w:keepLines/>
      <w:spacing w:before="200" w:after="100"/>
      <w:outlineLvl w:val="4"/>
    </w:pPr>
    <w:rPr>
      <w:rFonts w:asciiTheme="majorHAnsi" w:eastAsiaTheme="majorEastAsia" w:hAnsiTheme="majorHAnsi" w:cstheme="majorBidi"/>
      <w:i/>
      <w:color w:val="494847"/>
      <w:sz w:val="24"/>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7DB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7DB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7DB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7DB9" w:themeColor="text2"/>
        <w:bottom w:val="single" w:sz="8" w:space="0" w:color="007DB9" w:themeColor="text2"/>
        <w:insideH w:val="single" w:sz="8" w:space="0" w:color="007DB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7DB9" w:themeFill="text2"/>
      </w:tcPr>
    </w:tblStylePr>
    <w:tblStylePr w:type="lastRow">
      <w:rPr>
        <w:b w:val="0"/>
      </w:rPr>
    </w:tblStylePr>
    <w:tblStylePr w:type="lastCol">
      <w:pPr>
        <w:jc w:val="left"/>
      </w:pPr>
    </w:tblStylePr>
    <w:tblStylePr w:type="band1Vert">
      <w:tblPr/>
      <w:tcPr>
        <w:shd w:val="clear" w:color="auto" w:fill="E5F2F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rsid w:val="009C49BE"/>
    <w:pPr>
      <w:framePr w:wrap="around" w:vAnchor="page" w:hAnchor="margin" w:xAlign="right" w:yAlign="bottom"/>
      <w:ind w:right="28"/>
    </w:pPr>
    <w:rPr>
      <w:b/>
      <w:color w:val="007DB9" w:themeColor="text2"/>
      <w:sz w:val="24"/>
      <w:szCs w:val="3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autoRedefine/>
    <w:rsid w:val="00084C82"/>
    <w:pPr>
      <w:numPr>
        <w:numId w:val="4"/>
      </w:numPr>
      <w:spacing w:before="120" w:after="120" w:line="360" w:lineRule="auto"/>
    </w:pPr>
    <w:rPr>
      <w:sz w:val="24"/>
    </w:rPr>
  </w:style>
  <w:style w:type="paragraph" w:styleId="ListNumber2">
    <w:name w:val="List Number 2"/>
    <w:basedOn w:val="Normal"/>
    <w:qFormat/>
    <w:rsid w:val="00084C82"/>
    <w:pPr>
      <w:numPr>
        <w:ilvl w:val="1"/>
        <w:numId w:val="4"/>
      </w:numPr>
      <w:spacing w:before="120" w:after="120" w:line="360" w:lineRule="auto"/>
    </w:pPr>
    <w:rPr>
      <w:sz w:val="24"/>
      <w:szCs w:val="24"/>
    </w:rPr>
  </w:style>
  <w:style w:type="paragraph" w:styleId="ListNumber3">
    <w:name w:val="List Number 3"/>
    <w:basedOn w:val="Normal"/>
    <w:qFormat/>
    <w:rsid w:val="00084C82"/>
    <w:pPr>
      <w:numPr>
        <w:ilvl w:val="2"/>
        <w:numId w:val="4"/>
      </w:numPr>
      <w:spacing w:before="120" w:after="120" w:line="360" w:lineRule="auto"/>
    </w:pPr>
    <w:rPr>
      <w:sz w:val="24"/>
      <w:szCs w:val="24"/>
    </w:r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F95FE2"/>
    <w:pPr>
      <w:spacing w:before="60" w:after="120" w:line="360" w:lineRule="auto"/>
    </w:pPr>
    <w:rPr>
      <w:rFonts w:cs="Times New Roman"/>
      <w:color w:val="auto"/>
      <w:sz w:val="24"/>
      <w:szCs w:val="18"/>
      <w:lang w:eastAsia="en-US"/>
    </w:rPr>
  </w:style>
  <w:style w:type="character" w:customStyle="1" w:styleId="BodyTextChar">
    <w:name w:val="Body Text Char"/>
    <w:basedOn w:val="DefaultParagraphFont"/>
    <w:link w:val="BodyText"/>
    <w:rsid w:val="00F95FE2"/>
    <w:rPr>
      <w:rFonts w:cs="Times New Roman"/>
      <w:color w:val="auto"/>
      <w:sz w:val="24"/>
      <w:szCs w:val="18"/>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AE5814"/>
    <w:pPr>
      <w:keepNext/>
      <w:spacing w:before="360" w:after="240" w:line="200" w:lineRule="atLeast"/>
    </w:pPr>
    <w:rPr>
      <w:b/>
      <w:bCs/>
      <w:sz w:val="24"/>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3D1CBB"/>
    <w:pPr>
      <w:numPr>
        <w:numId w:val="8"/>
      </w:numPr>
      <w:spacing w:before="120" w:after="120" w:line="360" w:lineRule="auto"/>
    </w:pPr>
    <w:rPr>
      <w:sz w:val="24"/>
      <w:szCs w:val="22"/>
    </w:r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AE5814"/>
    <w:pPr>
      <w:numPr>
        <w:ilvl w:val="2"/>
        <w:numId w:val="8"/>
      </w:numPr>
      <w:spacing w:before="120" w:after="120" w:line="360" w:lineRule="auto"/>
    </w:pPr>
    <w:rPr>
      <w:sz w:val="24"/>
      <w:szCs w:val="24"/>
    </w:rPr>
  </w:style>
  <w:style w:type="paragraph" w:styleId="Subtitle">
    <w:name w:val="Subtitle"/>
    <w:basedOn w:val="Normal"/>
    <w:next w:val="Normal"/>
    <w:link w:val="SubtitleChar"/>
    <w:uiPriority w:val="99"/>
    <w:rsid w:val="00DA3537"/>
    <w:pPr>
      <w:numPr>
        <w:ilvl w:val="1"/>
      </w:numPr>
      <w:spacing w:line="400" w:lineRule="exact"/>
    </w:pPr>
    <w:rPr>
      <w:rFonts w:asciiTheme="majorHAnsi" w:eastAsiaTheme="majorEastAsia" w:hAnsiTheme="majorHAnsi" w:cstheme="majorBidi"/>
      <w:iCs/>
      <w:color w:val="FFFFFF"/>
      <w:spacing w:val="-2"/>
      <w:sz w:val="36"/>
      <w:szCs w:val="24"/>
    </w:rPr>
  </w:style>
  <w:style w:type="character" w:customStyle="1" w:styleId="SubtitleChar">
    <w:name w:val="Subtitle Char"/>
    <w:basedOn w:val="DefaultParagraphFont"/>
    <w:link w:val="Subtitle"/>
    <w:uiPriority w:val="99"/>
    <w:rsid w:val="00DA3537"/>
    <w:rPr>
      <w:rFonts w:asciiTheme="majorHAnsi" w:eastAsiaTheme="majorEastAsia" w:hAnsiTheme="majorHAnsi" w:cstheme="majorBidi"/>
      <w:iCs/>
      <w:color w:val="FFFFFF"/>
      <w:spacing w:val="-2"/>
      <w:sz w:val="36"/>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AE5814"/>
    <w:pPr>
      <w:spacing w:before="280" w:after="240"/>
    </w:pPr>
    <w:rPr>
      <w:b/>
      <w:sz w:val="24"/>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AE5814"/>
    <w:rPr>
      <w:rFonts w:asciiTheme="majorHAnsi" w:eastAsiaTheme="majorEastAsia" w:hAnsiTheme="majorHAnsi" w:cstheme="majorBidi"/>
      <w:b/>
      <w:bCs/>
      <w:i/>
      <w:iCs/>
      <w:color w:val="494847"/>
      <w:sz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DA3537"/>
    <w:pPr>
      <w:spacing w:line="740" w:lineRule="exact"/>
    </w:pPr>
    <w:rPr>
      <w:rFonts w:asciiTheme="majorHAnsi" w:eastAsiaTheme="majorEastAsia" w:hAnsiTheme="majorHAnsi" w:cstheme="majorBidi"/>
      <w:b/>
      <w:color w:val="FFFFFF"/>
      <w:spacing w:val="-2"/>
      <w:sz w:val="70"/>
      <w:szCs w:val="52"/>
    </w:rPr>
  </w:style>
  <w:style w:type="character" w:customStyle="1" w:styleId="TitleChar">
    <w:name w:val="Title Char"/>
    <w:basedOn w:val="DefaultParagraphFont"/>
    <w:link w:val="Title"/>
    <w:uiPriority w:val="99"/>
    <w:rsid w:val="00DA3537"/>
    <w:rPr>
      <w:rFonts w:asciiTheme="majorHAnsi" w:eastAsiaTheme="majorEastAsia" w:hAnsiTheme="majorHAnsi" w:cstheme="majorBidi"/>
      <w:b/>
      <w:color w:val="FFFFFF"/>
      <w:spacing w:val="-2"/>
      <w:sz w:val="7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7DB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7DB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7DB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7DB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7DB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7DB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7DB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7DB9" w:themeColor="text2"/>
    </w:rPr>
  </w:style>
  <w:style w:type="character" w:customStyle="1" w:styleId="Heading5Char">
    <w:name w:val="Heading 5 Char"/>
    <w:basedOn w:val="DefaultParagraphFont"/>
    <w:link w:val="Heading5"/>
    <w:rsid w:val="00AE5814"/>
    <w:rPr>
      <w:rFonts w:asciiTheme="majorHAnsi" w:eastAsiaTheme="majorEastAsia" w:hAnsiTheme="majorHAnsi" w:cstheme="majorBidi"/>
      <w:i/>
      <w:color w:val="494847"/>
      <w:sz w:val="24"/>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7DB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2F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2F8" w:themeColor="background2"/>
      <w:sz w:val="20"/>
      <w:szCs w:val="20"/>
      <w:lang w:eastAsia="en-US"/>
    </w:rPr>
  </w:style>
  <w:style w:type="paragraph" w:customStyle="1" w:styleId="PullOutBoxBodyText">
    <w:name w:val="Pull Out Box Body Text"/>
    <w:basedOn w:val="StyleHighlightBoxTextLinespacing15lines"/>
    <w:qFormat/>
    <w:rsid w:val="006D321A"/>
    <w:rPr>
      <w:color w:val="201547" w:themeColor="accent3"/>
      <w:sz w:val="28"/>
      <w:szCs w:val="22"/>
    </w:r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7DB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AE5814"/>
    <w:pPr>
      <w:spacing w:after="60" w:line="240" w:lineRule="auto"/>
      <w:ind w:right="227"/>
    </w:pPr>
    <w:rPr>
      <w:i/>
      <w:szCs w:val="14"/>
    </w:rPr>
  </w:style>
  <w:style w:type="table" w:customStyle="1" w:styleId="PullOutBoxTable">
    <w:name w:val="Pull Out Box Table"/>
    <w:basedOn w:val="TableNormal"/>
    <w:uiPriority w:val="99"/>
    <w:rsid w:val="00443176"/>
    <w:pPr>
      <w:spacing w:line="240" w:lineRule="auto"/>
    </w:pPr>
    <w:tblPr>
      <w:tblBorders>
        <w:top w:val="single" w:sz="4" w:space="0" w:color="007DB9" w:themeColor="text2"/>
        <w:left w:val="single" w:sz="4" w:space="0" w:color="007DB9" w:themeColor="text2"/>
        <w:bottom w:val="single" w:sz="4" w:space="0" w:color="007DB9" w:themeColor="text2"/>
        <w:right w:val="single" w:sz="4" w:space="0" w:color="007DB9" w:themeColor="text2"/>
      </w:tblBorders>
      <w:tblCellMar>
        <w:top w:w="85" w:type="dxa"/>
        <w:left w:w="0" w:type="dxa"/>
        <w:bottom w:w="85" w:type="dxa"/>
        <w:right w:w="0" w:type="dxa"/>
      </w:tblCellMar>
    </w:tblPr>
    <w:tcPr>
      <w:shd w:val="clear" w:color="auto" w:fill="auto"/>
    </w:tcPr>
  </w:style>
  <w:style w:type="paragraph" w:styleId="NoSpacing">
    <w:name w:val="No Spacing"/>
    <w:next w:val="BodyText"/>
    <w:link w:val="NoSpacingChar"/>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7DB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3A4AF5"/>
    <w:pPr>
      <w:spacing w:after="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7DB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AE5814"/>
    <w:rPr>
      <w:color w:val="800080" w:themeColor="followedHyperlink"/>
      <w:sz w:val="24"/>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7DB9" w:themeFill="text2"/>
    </w:tcPr>
  </w:style>
  <w:style w:type="paragraph" w:customStyle="1" w:styleId="BodyText100ThemeColour">
    <w:name w:val="Body Text 100% Theme Colour"/>
    <w:basedOn w:val="BodyText"/>
    <w:qFormat/>
    <w:rsid w:val="004D5BF8"/>
    <w:rPr>
      <w:color w:val="007DB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autoRedefine/>
    <w:rsid w:val="00AE5814"/>
    <w:pPr>
      <w:numPr>
        <w:numId w:val="12"/>
      </w:numPr>
      <w:spacing w:before="120" w:after="120" w:line="360" w:lineRule="auto"/>
    </w:pPr>
    <w:rPr>
      <w:sz w:val="24"/>
    </w:rPr>
  </w:style>
  <w:style w:type="paragraph" w:customStyle="1" w:styleId="ListAlpha2">
    <w:name w:val="List Alpha 2"/>
    <w:basedOn w:val="Normal"/>
    <w:qFormat/>
    <w:rsid w:val="00AE5814"/>
    <w:pPr>
      <w:numPr>
        <w:ilvl w:val="1"/>
        <w:numId w:val="12"/>
      </w:numPr>
      <w:spacing w:before="120" w:after="120"/>
    </w:pPr>
    <w:rPr>
      <w:sz w:val="24"/>
    </w:r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DF69DF"/>
    <w:pPr>
      <w:spacing w:line="240" w:lineRule="auto"/>
    </w:pPr>
    <w:rPr>
      <w:b/>
      <w:color w:val="007DB9" w:themeColor="text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rsid w:val="00DF69DF"/>
    <w:pPr>
      <w:framePr w:wrap="around" w:vAnchor="page" w:hAnchor="margin" w:yAlign="bottom"/>
    </w:pPr>
    <w:rPr>
      <w:b/>
      <w:color w:val="007DB9" w:themeColor="text2"/>
    </w:rPr>
  </w:style>
  <w:style w:type="character" w:customStyle="1" w:styleId="HiddenText">
    <w:name w:val="Hidden Text"/>
    <w:basedOn w:val="DefaultParagraphFont"/>
    <w:uiPriority w:val="1"/>
    <w:qFormat/>
    <w:rsid w:val="00AE3B30"/>
    <w:rPr>
      <w:vanish/>
      <w:color w:val="FF0000"/>
      <w:sz w:val="20"/>
      <w:u w:val="dotted"/>
    </w:rPr>
  </w:style>
  <w:style w:type="character" w:customStyle="1" w:styleId="Heading1Char">
    <w:name w:val="Heading 1 Char"/>
    <w:basedOn w:val="DefaultParagraphFont"/>
    <w:link w:val="Heading1"/>
    <w:rsid w:val="003A4AF5"/>
    <w:rPr>
      <w:b/>
      <w:bCs/>
      <w:color w:val="007DB9" w:themeColor="text2"/>
      <w:kern w:val="32"/>
      <w:sz w:val="40"/>
      <w:szCs w:val="32"/>
    </w:rPr>
  </w:style>
  <w:style w:type="character" w:customStyle="1" w:styleId="Heading2Char">
    <w:name w:val="Heading 2 Char"/>
    <w:basedOn w:val="DefaultParagraphFont"/>
    <w:link w:val="Heading2"/>
    <w:rsid w:val="003D1CBB"/>
    <w:rPr>
      <w:b/>
      <w:bCs/>
      <w:iCs/>
      <w:color w:val="201547" w:themeColor="accent3"/>
      <w:kern w:val="20"/>
      <w:sz w:val="28"/>
      <w:szCs w:val="36"/>
    </w:rPr>
  </w:style>
  <w:style w:type="character" w:customStyle="1" w:styleId="Heading3Char">
    <w:name w:val="Heading 3 Char"/>
    <w:basedOn w:val="DefaultParagraphFont"/>
    <w:link w:val="Heading3"/>
    <w:rsid w:val="00F95FE2"/>
    <w:rPr>
      <w:rFonts w:cs="Times New Roman"/>
      <w:color w:val="007DB9" w:themeColor="text2"/>
      <w:sz w:val="24"/>
      <w:lang w:eastAsia="en-US"/>
    </w:rPr>
  </w:style>
  <w:style w:type="character" w:customStyle="1" w:styleId="NoSpacingChar">
    <w:name w:val="No Spacing Char"/>
    <w:basedOn w:val="DefaultParagraphFont"/>
    <w:link w:val="NoSpacing"/>
    <w:uiPriority w:val="1"/>
    <w:rsid w:val="000E7433"/>
  </w:style>
  <w:style w:type="character" w:styleId="UnresolvedMention">
    <w:name w:val="Unresolved Mention"/>
    <w:basedOn w:val="DefaultParagraphFont"/>
    <w:uiPriority w:val="99"/>
    <w:semiHidden/>
    <w:unhideWhenUsed/>
    <w:rsid w:val="00FE590D"/>
    <w:rPr>
      <w:color w:val="605E5C"/>
      <w:shd w:val="clear" w:color="auto" w:fill="E1DFDD"/>
    </w:rPr>
  </w:style>
  <w:style w:type="paragraph" w:styleId="Revision">
    <w:name w:val="Revision"/>
    <w:hidden/>
    <w:uiPriority w:val="99"/>
    <w:semiHidden/>
    <w:rsid w:val="00DE6E67"/>
    <w:pPr>
      <w:spacing w:line="240" w:lineRule="auto"/>
    </w:pPr>
  </w:style>
  <w:style w:type="paragraph" w:customStyle="1" w:styleId="StyleHighlightBoxTextLinespacing15lines">
    <w:name w:val="Style Highlight Box Text + Line spacing:  1.5 lines"/>
    <w:basedOn w:val="HighlightBoxText"/>
    <w:rsid w:val="004D5BF8"/>
    <w:pPr>
      <w:spacing w:line="360" w:lineRule="auto"/>
    </w:pPr>
    <w:rPr>
      <w:rFonts w:cs="Times New Roman"/>
    </w:rPr>
  </w:style>
  <w:style w:type="paragraph" w:customStyle="1" w:styleId="NumberedList">
    <w:name w:val="Numbered List"/>
    <w:basedOn w:val="Normal"/>
    <w:link w:val="NumberedListChar"/>
    <w:rsid w:val="00B237DE"/>
    <w:pPr>
      <w:tabs>
        <w:tab w:val="left" w:pos="1021"/>
      </w:tabs>
      <w:spacing w:after="240" w:line="240" w:lineRule="exact"/>
      <w:ind w:left="1020" w:hanging="340"/>
    </w:pPr>
    <w:rPr>
      <w:rFonts w:ascii="Verdana" w:hAnsi="Verdana" w:cs="Times New Roman"/>
      <w:color w:val="auto"/>
      <w:sz w:val="18"/>
      <w:szCs w:val="24"/>
    </w:rPr>
  </w:style>
  <w:style w:type="character" w:customStyle="1" w:styleId="NumberedListChar">
    <w:name w:val="Numbered List Char"/>
    <w:link w:val="NumberedList"/>
    <w:rsid w:val="00B237DE"/>
    <w:rPr>
      <w:rFonts w:ascii="Verdana" w:hAnsi="Verdana" w:cs="Times New Roman"/>
      <w:color w:val="auto"/>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3379">
      <w:bodyDiv w:val="1"/>
      <w:marLeft w:val="0"/>
      <w:marRight w:val="0"/>
      <w:marTop w:val="0"/>
      <w:marBottom w:val="0"/>
      <w:divBdr>
        <w:top w:val="none" w:sz="0" w:space="0" w:color="auto"/>
        <w:left w:val="none" w:sz="0" w:space="0" w:color="auto"/>
        <w:bottom w:val="none" w:sz="0" w:space="0" w:color="auto"/>
        <w:right w:val="none" w:sz="0" w:space="0" w:color="auto"/>
      </w:divBdr>
    </w:div>
    <w:div w:id="123625683">
      <w:bodyDiv w:val="1"/>
      <w:marLeft w:val="0"/>
      <w:marRight w:val="0"/>
      <w:marTop w:val="0"/>
      <w:marBottom w:val="0"/>
      <w:divBdr>
        <w:top w:val="none" w:sz="0" w:space="0" w:color="auto"/>
        <w:left w:val="none" w:sz="0" w:space="0" w:color="auto"/>
        <w:bottom w:val="none" w:sz="0" w:space="0" w:color="auto"/>
        <w:right w:val="none" w:sz="0" w:space="0" w:color="auto"/>
      </w:divBdr>
    </w:div>
    <w:div w:id="235668551">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2779040">
      <w:bodyDiv w:val="1"/>
      <w:marLeft w:val="0"/>
      <w:marRight w:val="0"/>
      <w:marTop w:val="0"/>
      <w:marBottom w:val="0"/>
      <w:divBdr>
        <w:top w:val="none" w:sz="0" w:space="0" w:color="auto"/>
        <w:left w:val="none" w:sz="0" w:space="0" w:color="auto"/>
        <w:bottom w:val="none" w:sz="0" w:space="0" w:color="auto"/>
        <w:right w:val="none" w:sz="0" w:space="0" w:color="auto"/>
      </w:divBdr>
    </w:div>
    <w:div w:id="457601696">
      <w:bodyDiv w:val="1"/>
      <w:marLeft w:val="0"/>
      <w:marRight w:val="0"/>
      <w:marTop w:val="0"/>
      <w:marBottom w:val="0"/>
      <w:divBdr>
        <w:top w:val="none" w:sz="0" w:space="0" w:color="auto"/>
        <w:left w:val="none" w:sz="0" w:space="0" w:color="auto"/>
        <w:bottom w:val="none" w:sz="0" w:space="0" w:color="auto"/>
        <w:right w:val="none" w:sz="0" w:space="0" w:color="auto"/>
      </w:divBdr>
    </w:div>
    <w:div w:id="46932809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569612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32067494">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4838284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76459064">
      <w:bodyDiv w:val="1"/>
      <w:marLeft w:val="0"/>
      <w:marRight w:val="0"/>
      <w:marTop w:val="0"/>
      <w:marBottom w:val="0"/>
      <w:divBdr>
        <w:top w:val="none" w:sz="0" w:space="0" w:color="auto"/>
        <w:left w:val="none" w:sz="0" w:space="0" w:color="auto"/>
        <w:bottom w:val="none" w:sz="0" w:space="0" w:color="auto"/>
        <w:right w:val="none" w:sz="0" w:space="0" w:color="auto"/>
      </w:divBdr>
    </w:div>
    <w:div w:id="1307199022">
      <w:bodyDiv w:val="1"/>
      <w:marLeft w:val="0"/>
      <w:marRight w:val="0"/>
      <w:marTop w:val="0"/>
      <w:marBottom w:val="0"/>
      <w:divBdr>
        <w:top w:val="none" w:sz="0" w:space="0" w:color="auto"/>
        <w:left w:val="none" w:sz="0" w:space="0" w:color="auto"/>
        <w:bottom w:val="none" w:sz="0" w:space="0" w:color="auto"/>
        <w:right w:val="none" w:sz="0" w:space="0" w:color="auto"/>
      </w:divBdr>
      <w:divsChild>
        <w:div w:id="759714227">
          <w:marLeft w:val="0"/>
          <w:marRight w:val="0"/>
          <w:marTop w:val="0"/>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08868026">
      <w:bodyDiv w:val="1"/>
      <w:marLeft w:val="0"/>
      <w:marRight w:val="0"/>
      <w:marTop w:val="0"/>
      <w:marBottom w:val="0"/>
      <w:divBdr>
        <w:top w:val="none" w:sz="0" w:space="0" w:color="auto"/>
        <w:left w:val="none" w:sz="0" w:space="0" w:color="auto"/>
        <w:bottom w:val="none" w:sz="0" w:space="0" w:color="auto"/>
        <w:right w:val="none" w:sz="0" w:space="0" w:color="auto"/>
      </w:divBdr>
      <w:divsChild>
        <w:div w:id="1040865122">
          <w:marLeft w:val="0"/>
          <w:marRight w:val="0"/>
          <w:marTop w:val="0"/>
          <w:marBottom w:val="0"/>
          <w:divBdr>
            <w:top w:val="none" w:sz="0" w:space="0" w:color="auto"/>
            <w:left w:val="none" w:sz="0" w:space="0" w:color="auto"/>
            <w:bottom w:val="none" w:sz="0" w:space="0" w:color="auto"/>
            <w:right w:val="none" w:sz="0" w:space="0" w:color="auto"/>
          </w:divBdr>
        </w:div>
        <w:div w:id="2110003598">
          <w:marLeft w:val="0"/>
          <w:marRight w:val="0"/>
          <w:marTop w:val="0"/>
          <w:marBottom w:val="0"/>
          <w:divBdr>
            <w:top w:val="none" w:sz="0" w:space="0" w:color="auto"/>
            <w:left w:val="none" w:sz="0" w:space="0" w:color="auto"/>
            <w:bottom w:val="none" w:sz="0" w:space="0" w:color="auto"/>
            <w:right w:val="none" w:sz="0" w:space="0" w:color="auto"/>
          </w:divBdr>
        </w:div>
      </w:divsChild>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40695404">
      <w:bodyDiv w:val="1"/>
      <w:marLeft w:val="0"/>
      <w:marRight w:val="0"/>
      <w:marTop w:val="0"/>
      <w:marBottom w:val="0"/>
      <w:divBdr>
        <w:top w:val="none" w:sz="0" w:space="0" w:color="auto"/>
        <w:left w:val="none" w:sz="0" w:space="0" w:color="auto"/>
        <w:bottom w:val="none" w:sz="0" w:space="0" w:color="auto"/>
        <w:right w:val="none" w:sz="0" w:space="0" w:color="auto"/>
      </w:divBdr>
    </w:div>
    <w:div w:id="1684698565">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09125363">
      <w:bodyDiv w:val="1"/>
      <w:marLeft w:val="0"/>
      <w:marRight w:val="0"/>
      <w:marTop w:val="0"/>
      <w:marBottom w:val="0"/>
      <w:divBdr>
        <w:top w:val="none" w:sz="0" w:space="0" w:color="auto"/>
        <w:left w:val="none" w:sz="0" w:space="0" w:color="auto"/>
        <w:bottom w:val="none" w:sz="0" w:space="0" w:color="auto"/>
        <w:right w:val="none" w:sz="0" w:space="0" w:color="auto"/>
      </w:divBdr>
    </w:div>
    <w:div w:id="1885484785">
      <w:bodyDiv w:val="1"/>
      <w:marLeft w:val="0"/>
      <w:marRight w:val="0"/>
      <w:marTop w:val="0"/>
      <w:marBottom w:val="0"/>
      <w:divBdr>
        <w:top w:val="none" w:sz="0" w:space="0" w:color="auto"/>
        <w:left w:val="none" w:sz="0" w:space="0" w:color="auto"/>
        <w:bottom w:val="none" w:sz="0" w:space="0" w:color="auto"/>
        <w:right w:val="none" w:sz="0" w:space="0" w:color="auto"/>
      </w:divBdr>
    </w:div>
    <w:div w:id="1951930945">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yperlink" Target="https://maps.land.vic.gov.au/lassi/VicnamesUI.jsp" TargetMode="External"/><Relationship Id="rId39" Type="http://schemas.openxmlformats.org/officeDocument/2006/relationships/footer" Target="footer1.xml"/><Relationship Id="rId21" Type="http://schemas.openxmlformats.org/officeDocument/2006/relationships/hyperlink" Target="https://www.land.vic.gov.au/maps-and-spatial/projects-and-programs/digital-cadastre-modernisation/early-data-release" TargetMode="External"/><Relationship Id="rId34" Type="http://schemas.openxmlformats.org/officeDocument/2006/relationships/hyperlink" Target="https://www.spear.land.vic.gov.au/spear/" TargetMode="External"/><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land.vic.gov.au/maps-and-spatial/projects-and-programs/digital-cadastre-modernisation/about-the-project" TargetMode="External"/><Relationship Id="rId29" Type="http://schemas.openxmlformats.org/officeDocument/2006/relationships/hyperlink" Target="https://www.spear.land.vic.gov.au/spear/pages/responsible-authorities/video-tutorials.shtml"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eg"/><Relationship Id="rId32" Type="http://schemas.openxmlformats.org/officeDocument/2006/relationships/hyperlink" Target="mailto:spear.info@delwp.vic.gov.au" TargetMode="External"/><Relationship Id="rId37" Type="http://schemas.openxmlformats.org/officeDocument/2006/relationships/hyperlink" Target="http://www.relayservice.com.au" TargetMode="Externa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hyperlink" Target="mailto:customer.service@delwp.vic.gov.au" TargetMode="Externa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hyperlink" Target="mailto:spear.info@delwp.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mailto:digital.cadastre@delwp.vic.gov.au" TargetMode="External"/><Relationship Id="rId27" Type="http://schemas.openxmlformats.org/officeDocument/2006/relationships/hyperlink" Target="mailto:%20geo.names@delwp.vic.gov.au" TargetMode="External"/><Relationship Id="rId30" Type="http://schemas.openxmlformats.org/officeDocument/2006/relationships/hyperlink" Target="https://www.spear.land.vic.gov.au/spear/pages/responsible-authorities/video-tutorials.shtml" TargetMode="External"/><Relationship Id="rId35" Type="http://schemas.openxmlformats.org/officeDocument/2006/relationships/image" Target="media/image9.emf"/><Relationship Id="rId43"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spear.info@delwp.vic.gov.au" TargetMode="External"/><Relationship Id="rId25" Type="http://schemas.openxmlformats.org/officeDocument/2006/relationships/image" Target="cid:image002.jpg@01D7D163.DAC41510" TargetMode="External"/><Relationship Id="rId33" Type="http://schemas.openxmlformats.org/officeDocument/2006/relationships/hyperlink" Target="mailto:spear.info@delwp.vic.gov.au" TargetMode="External"/><Relationship Id="rId38" Type="http://schemas.openxmlformats.org/officeDocument/2006/relationships/hyperlink" Target="http://www.spear.land.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13\OneDrive%20-%20Department%20of%20Environment,%20Land,%20Water%20and%20Planning\SPEAR-Newsletter-Template%202020.dotx" TargetMode="External"/></Relationships>
</file>

<file path=word/theme/theme1.xml><?xml version="1.0" encoding="utf-8"?>
<a:theme xmlns:a="http://schemas.openxmlformats.org/drawingml/2006/main" name="LI_Colour Theme">
  <a:themeElements>
    <a:clrScheme name="Custom 2">
      <a:dk1>
        <a:srgbClr val="363534"/>
      </a:dk1>
      <a:lt1>
        <a:sysClr val="window" lastClr="FFFFFF"/>
      </a:lt1>
      <a:dk2>
        <a:srgbClr val="007DB9"/>
      </a:dk2>
      <a:lt2>
        <a:srgbClr val="E5F2F8"/>
      </a:lt2>
      <a:accent1>
        <a:srgbClr val="00B2A9"/>
      </a:accent1>
      <a:accent2>
        <a:srgbClr val="007DB9"/>
      </a:accent2>
      <a:accent3>
        <a:srgbClr val="201547"/>
      </a:accent3>
      <a:accent4>
        <a:srgbClr val="99E0DD"/>
      </a:accent4>
      <a:accent5>
        <a:srgbClr val="99CBE3"/>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4413"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Newsletter" ma:contentTypeID="0x0101002517F445A0F35E449C98AAD631F2B03844130056047F3B6C8C3B479E74BE2D3B8BB81F" ma:contentTypeVersion="14" ma:contentTypeDescription="" ma:contentTypeScope="" ma:versionID="29c2c910f321c4653ae48fd8b1006d79">
  <xsd:schema xmlns:xsd="http://www.w3.org/2001/XMLSchema" xmlns:xs="http://www.w3.org/2001/XMLSchema" xmlns:p="http://schemas.microsoft.com/office/2006/metadata/properties" xmlns:ns1="http://schemas.microsoft.com/sharepoint/v3" xmlns:ns2="a5f32de4-e402-4188-b034-e71ca7d22e54" xmlns:ns3="9fd47c19-1c4a-4d7d-b342-c10cef269344" xmlns:ns4="98c66cb3-df93-4064-8ed4-8a3239383991" xmlns:ns5="08dd40ec-d54f-4948-9a0d-aded732edd5e" targetNamespace="http://schemas.microsoft.com/office/2006/metadata/properties" ma:root="true" ma:fieldsID="cda0d92ff14bb8db95e81d62cc75dbe9" ns1:_="" ns2:_="" ns3:_="" ns4:_="" ns5:_="">
    <xsd:import namespace="http://schemas.microsoft.com/sharepoint/v3"/>
    <xsd:import namespace="a5f32de4-e402-4188-b034-e71ca7d22e54"/>
    <xsd:import namespace="9fd47c19-1c4a-4d7d-b342-c10cef269344"/>
    <xsd:import namespace="98c66cb3-df93-4064-8ed4-8a3239383991"/>
    <xsd:import namespace="08dd40ec-d54f-4948-9a0d-aded732edd5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o24e9b4cf9c6440188f05cd7fdc7b5ea" minOccurs="0"/>
                <xsd:element ref="ns2:Project_x0020_Status" minOccurs="0"/>
                <xsd:element ref="ns5:Tag" minOccurs="0"/>
                <xsd:element ref="ns2:Review_x0020_Date" minOccurs="0"/>
                <xsd:element ref="ns1:URL" minOccurs="0"/>
                <xsd:element ref="ns5:Related_x0020_System" minOccurs="0"/>
                <xsd:element ref="ns2:Event_x0020_Name" minOccurs="0"/>
                <xsd:element ref="ns2:Event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36"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Project_x0020_Status" ma:index="33" nillable="true" ma:displayName="Publication Status" ma:description="Term set used to differentiate between project stages/phases" ma:format="Dropdown" ma:internalName="Project_x0020_Status">
      <xsd:simpleType>
        <xsd:restriction base="dms:Choice">
          <xsd:enumeration value="Active"/>
          <xsd:enumeration value="Closed"/>
          <xsd:enumeration value="Withdrawn"/>
        </xsd:restriction>
      </xsd:simpleType>
    </xsd:element>
    <xsd:element name="Review_x0020_Date" ma:index="35" nillable="true" ma:displayName="Review Date" ma:description="This is the date that you will be alerted to review your object." ma:format="DateOnly" ma:internalName="Review_x0020_Date">
      <xsd:simpleType>
        <xsd:restriction base="dms:DateTime"/>
      </xsd:simpleType>
    </xsd:element>
    <xsd:element name="Event_x0020_Name" ma:index="38" nillable="true" ma:displayName="Event Name" ma:description="The name/title of the event, function or activity including meeting - DEPI" ma:internalName="Event_x0020_Name">
      <xsd:simpleType>
        <xsd:restriction base="dms:Text">
          <xsd:maxLength value="255"/>
        </xsd:restriction>
      </xsd:simpleType>
    </xsd:element>
    <xsd:element name="Event_x0020_Date" ma:index="39" nillable="true" ma:displayName="Event Date" ma:description="Date of event. The event could be meeting, function, activity etc." ma:format="DateOnly" ma:internalName="Ev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6;#Subdivision|d01e1b3b-9a60-4abc-9d99-b97e80e2e194"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aedc6fa-28a5-4d0d-aa4a-e508dfebde93}"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aedc6fa-28a5-4d0d-aa4a-e508dfebde93}"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o24e9b4cf9c6440188f05cd7fdc7b5ea" ma:index="31" nillable="true" ma:taxonomy="true" ma:internalName="o24e9b4cf9c6440188f05cd7fdc7b5ea" ma:taxonomyFieldName="Projects" ma:displayName="Projects" ma:default="" ma:fieldId="{824e9b4c-f9c6-4401-88f0-5cd7fdc7b5ea}" ma:sspId="797aeec6-0273-40f2-ab3e-beee73212332" ma:termSetId="ede89f1d-8487-490d-b258-ccd67f49a19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dd40ec-d54f-4948-9a0d-aded732edd5e" elementFormDefault="qualified">
    <xsd:import namespace="http://schemas.microsoft.com/office/2006/documentManagement/types"/>
    <xsd:import namespace="http://schemas.microsoft.com/office/infopath/2007/PartnerControls"/>
    <xsd:element name="Tag" ma:index="34" nillable="true" ma:displayName="Tag" ma:internalName="Tag">
      <xsd:simpleType>
        <xsd:restriction base="dms:Text">
          <xsd:maxLength value="255"/>
        </xsd:restriction>
      </xsd:simpleType>
    </xsd:element>
    <xsd:element name="Related_x0020_System" ma:index="37" nillable="true" ma:displayName="Related System" ma:format="Dropdown" ma:internalName="Related_x0020_System">
      <xsd:simpleType>
        <xsd:restriction base="dms:Choice">
          <xsd:enumeration value="SPEAR"/>
          <xsd:enumeration value="ePlan"/>
          <xsd:enumeration value="LASSI"/>
          <xsd:enumeration value="No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DOCID423-878882233-3632</_dlc_DocId>
    <_dlc_DocIdUrl xmlns="a5f32de4-e402-4188-b034-e71ca7d22e54">
      <Url>https://delwpvicgovau.sharepoint.com/sites/ecm_423/_layouts/15/DocIdRedir.aspx?ID=DOCID423-878882233-3632</Url>
      <Description>DOCID423-878882233-3632</Description>
    </_dlc_DocIdUrl>
    <Language xmlns="http://schemas.microsoft.com/sharepoint/v3">English</Language>
    <TaxCatchAll xmlns="9fd47c19-1c4a-4d7d-b342-c10cef269344">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24e9b4cf9c6440188f05cd7fdc7b5ea xmlns="98c66cb3-df93-4064-8ed4-8a3239383991">
      <Terms xmlns="http://schemas.microsoft.com/office/infopath/2007/PartnerControls"/>
    </o24e9b4cf9c6440188f05cd7fdc7b5ea>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Related_x0020_System xmlns="08dd40ec-d54f-4948-9a0d-aded732edd5e">SPEAR</Related_x0020_System>
    <n771d69a070c4babbf278c67c8a2b859 xmlns="9fd47c19-1c4a-4d7d-b342-c10cef269344">
      <Terms xmlns="http://schemas.microsoft.com/office/infopath/2007/PartnerControls"/>
    </n771d69a070c4babbf278c67c8a2b859>
    <Event_x0020_Name xmlns="a5f32de4-e402-4188-b034-e71ca7d22e54" xsi:nil="true"/>
    <URL xmlns="http://schemas.microsoft.com/sharepoint/v3">
      <Url xsi:nil="true"/>
      <Description xsi:nil="true"/>
    </URL>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ect_x0020_Status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ic50d0a05a8e4d9791dac67f8a1e716c>
    <Event_x0020_Date xmlns="a5f32de4-e402-4188-b034-e71ca7d22e54" xsi:nil="true"/>
    <Tag xmlns="08dd40ec-d54f-4948-9a0d-aded732edd5e"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C90B6000-A8B4-48C8-ABE3-3A5C8CB7467F}">
  <ds:schemaRefs>
    <ds:schemaRef ds:uri="Microsoft.SharePoint.Taxonomy.ContentTypeSync"/>
  </ds:schemaRefs>
</ds:datastoreItem>
</file>

<file path=customXml/itemProps2.xml><?xml version="1.0" encoding="utf-8"?>
<ds:datastoreItem xmlns:ds="http://schemas.openxmlformats.org/officeDocument/2006/customXml" ds:itemID="{91D22BD0-E2C0-46F0-8527-62B6B4FAA705}">
  <ds:schemaRefs>
    <ds:schemaRef ds:uri="http://schemas.microsoft.com/sharepoint/events"/>
    <ds:schemaRef ds:uri="http://www.w3.org/2000/xmlns/"/>
  </ds:schemaRefs>
</ds:datastoreItem>
</file>

<file path=customXml/itemProps3.xml><?xml version="1.0" encoding="utf-8"?>
<ds:datastoreItem xmlns:ds="http://schemas.openxmlformats.org/officeDocument/2006/customXml" ds:itemID="{C0FBAC8B-FAEC-411A-BCCD-E4C96A516836}">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a5f32de4-e402-4188-b034-e71ca7d22e54"/>
    <ds:schemaRef ds:uri="9fd47c19-1c4a-4d7d-b342-c10cef269344"/>
    <ds:schemaRef ds:uri="98c66cb3-df93-4064-8ed4-8a3239383991"/>
    <ds:schemaRef ds:uri="08dd40ec-d54f-4948-9a0d-aded732edd5e"/>
  </ds:schemaRefs>
</ds:datastoreItem>
</file>

<file path=customXml/itemProps4.xml><?xml version="1.0" encoding="utf-8"?>
<ds:datastoreItem xmlns:ds="http://schemas.openxmlformats.org/officeDocument/2006/customXml" ds:itemID="{51997955-30AF-4C30-AA88-D7D43E1D9087}">
  <ds:schemaRefs>
    <ds:schemaRef ds:uri="http://schemas.openxmlformats.org/officeDocument/2006/bibliography"/>
    <ds:schemaRef ds:uri="http://www.w3.org/2000/xmlns/"/>
  </ds:schemaRefs>
</ds:datastoreItem>
</file>

<file path=customXml/itemProps5.xml><?xml version="1.0" encoding="utf-8"?>
<ds:datastoreItem xmlns:ds="http://schemas.openxmlformats.org/officeDocument/2006/customXml" ds:itemID="{3B7C4837-972C-4FA4-9656-BEC9518223CA}">
  <ds:schemaRefs>
    <ds:schemaRef ds:uri="http://schemas.microsoft.com/office/2006/metadata/properties"/>
    <ds:schemaRef ds:uri="http://www.w3.org/2000/xmlns/"/>
    <ds:schemaRef ds:uri="a5f32de4-e402-4188-b034-e71ca7d22e54"/>
    <ds:schemaRef ds:uri="http://schemas.microsoft.com/sharepoint/v3"/>
    <ds:schemaRef ds:uri="9fd47c19-1c4a-4d7d-b342-c10cef269344"/>
    <ds:schemaRef ds:uri="http://schemas.microsoft.com/office/infopath/2007/PartnerControls"/>
    <ds:schemaRef ds:uri="98c66cb3-df93-4064-8ed4-8a3239383991"/>
    <ds:schemaRef ds:uri="http://www.w3.org/2001/XMLSchema-instance"/>
    <ds:schemaRef ds:uri="08dd40ec-d54f-4948-9a0d-aded732edd5e"/>
  </ds:schemaRefs>
</ds:datastoreItem>
</file>

<file path=customXml/itemProps6.xml><?xml version="1.0" encoding="utf-8"?>
<ds:datastoreItem xmlns:ds="http://schemas.openxmlformats.org/officeDocument/2006/customXml" ds:itemID="{30CA60F1-21CF-413E-9361-2CBAF468109C}">
  <ds:schemaRefs>
    <ds:schemaRef ds:uri="http://schemas.microsoft.com/sharepoint/v3/contenttype/forms"/>
  </ds:schemaRefs>
</ds:datastoreItem>
</file>

<file path=customXml/itemProps7.xml><?xml version="1.0" encoding="utf-8"?>
<ds:datastoreItem xmlns:ds="http://schemas.openxmlformats.org/officeDocument/2006/customXml" ds:itemID="{F3EBBA0D-27A1-444A-BA74-36C0AA1F9999}">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SPEAR-Newsletter-Template%202020.dotx</Template>
  <TotalTime>81</TotalTime>
  <Pages>7</Pages>
  <Words>2441</Words>
  <Characters>13918</Characters>
  <Application>Microsoft Office Word</Application>
  <DocSecurity>0</DocSecurity>
  <Lines>115</Lines>
  <Paragraphs>32</Paragraphs>
  <ScaleCrop>false</ScaleCrop>
  <Company/>
  <LinksUpToDate>false</LinksUpToDate>
  <CharactersWithSpaces>16327</CharactersWithSpaces>
  <SharedDoc>false</SharedDoc>
  <HLinks>
    <vt:vector size="90" baseType="variant">
      <vt:variant>
        <vt:i4>1048591</vt:i4>
      </vt:variant>
      <vt:variant>
        <vt:i4>45</vt:i4>
      </vt:variant>
      <vt:variant>
        <vt:i4>0</vt:i4>
      </vt:variant>
      <vt:variant>
        <vt:i4>5</vt:i4>
      </vt:variant>
      <vt:variant>
        <vt:lpwstr>http://www.spear.land.vic.gov.au/</vt:lpwstr>
      </vt:variant>
      <vt:variant>
        <vt:lpwstr/>
      </vt:variant>
      <vt:variant>
        <vt:i4>2490422</vt:i4>
      </vt:variant>
      <vt:variant>
        <vt:i4>42</vt:i4>
      </vt:variant>
      <vt:variant>
        <vt:i4>0</vt:i4>
      </vt:variant>
      <vt:variant>
        <vt:i4>5</vt:i4>
      </vt:variant>
      <vt:variant>
        <vt:lpwstr>http://www.relayservice.com.au/</vt:lpwstr>
      </vt:variant>
      <vt:variant>
        <vt:lpwstr/>
      </vt:variant>
      <vt:variant>
        <vt:i4>2687044</vt:i4>
      </vt:variant>
      <vt:variant>
        <vt:i4>39</vt:i4>
      </vt:variant>
      <vt:variant>
        <vt:i4>0</vt:i4>
      </vt:variant>
      <vt:variant>
        <vt:i4>5</vt:i4>
      </vt:variant>
      <vt:variant>
        <vt:lpwstr>mailto:customer.service@delwp.vic.gov.au</vt:lpwstr>
      </vt:variant>
      <vt:variant>
        <vt:lpwstr/>
      </vt:variant>
      <vt:variant>
        <vt:i4>393247</vt:i4>
      </vt:variant>
      <vt:variant>
        <vt:i4>33</vt:i4>
      </vt:variant>
      <vt:variant>
        <vt:i4>0</vt:i4>
      </vt:variant>
      <vt:variant>
        <vt:i4>5</vt:i4>
      </vt:variant>
      <vt:variant>
        <vt:lpwstr>https://www.spear.land.vic.gov.au/spear/</vt:lpwstr>
      </vt:variant>
      <vt:variant>
        <vt:lpwstr/>
      </vt:variant>
      <vt:variant>
        <vt:i4>393321</vt:i4>
      </vt:variant>
      <vt:variant>
        <vt:i4>30</vt:i4>
      </vt:variant>
      <vt:variant>
        <vt:i4>0</vt:i4>
      </vt:variant>
      <vt:variant>
        <vt:i4>5</vt:i4>
      </vt:variant>
      <vt:variant>
        <vt:lpwstr>mailto:spear.info@delwp.vic.gov.au</vt:lpwstr>
      </vt:variant>
      <vt:variant>
        <vt:lpwstr/>
      </vt:variant>
      <vt:variant>
        <vt:i4>393321</vt:i4>
      </vt:variant>
      <vt:variant>
        <vt:i4>27</vt:i4>
      </vt:variant>
      <vt:variant>
        <vt:i4>0</vt:i4>
      </vt:variant>
      <vt:variant>
        <vt:i4>5</vt:i4>
      </vt:variant>
      <vt:variant>
        <vt:lpwstr>mailto:spear.info@delwp.vic.gov.au</vt:lpwstr>
      </vt:variant>
      <vt:variant>
        <vt:lpwstr/>
      </vt:variant>
      <vt:variant>
        <vt:i4>393321</vt:i4>
      </vt:variant>
      <vt:variant>
        <vt:i4>24</vt:i4>
      </vt:variant>
      <vt:variant>
        <vt:i4>0</vt:i4>
      </vt:variant>
      <vt:variant>
        <vt:i4>5</vt:i4>
      </vt:variant>
      <vt:variant>
        <vt:lpwstr>mailto:spear.info@delwp.vic.gov.au</vt:lpwstr>
      </vt:variant>
      <vt:variant>
        <vt:lpwstr/>
      </vt:variant>
      <vt:variant>
        <vt:i4>3801202</vt:i4>
      </vt:variant>
      <vt:variant>
        <vt:i4>21</vt:i4>
      </vt:variant>
      <vt:variant>
        <vt:i4>0</vt:i4>
      </vt:variant>
      <vt:variant>
        <vt:i4>5</vt:i4>
      </vt:variant>
      <vt:variant>
        <vt:lpwstr>https://www.spear.land.vic.gov.au/spear/pages/responsible-authorities/video-tutorials.shtml</vt:lpwstr>
      </vt:variant>
      <vt:variant>
        <vt:lpwstr/>
      </vt:variant>
      <vt:variant>
        <vt:i4>3801202</vt:i4>
      </vt:variant>
      <vt:variant>
        <vt:i4>18</vt:i4>
      </vt:variant>
      <vt:variant>
        <vt:i4>0</vt:i4>
      </vt:variant>
      <vt:variant>
        <vt:i4>5</vt:i4>
      </vt:variant>
      <vt:variant>
        <vt:lpwstr>https://www.spear.land.vic.gov.au/spear/pages/responsible-authorities/video-tutorials.shtml</vt:lpwstr>
      </vt:variant>
      <vt:variant>
        <vt:lpwstr/>
      </vt:variant>
      <vt:variant>
        <vt:i4>3604509</vt:i4>
      </vt:variant>
      <vt:variant>
        <vt:i4>15</vt:i4>
      </vt:variant>
      <vt:variant>
        <vt:i4>0</vt:i4>
      </vt:variant>
      <vt:variant>
        <vt:i4>5</vt:i4>
      </vt:variant>
      <vt:variant>
        <vt:lpwstr>mailto:%20geo.names@delwp.vic.gov.au</vt:lpwstr>
      </vt:variant>
      <vt:variant>
        <vt:lpwstr/>
      </vt:variant>
      <vt:variant>
        <vt:i4>1245211</vt:i4>
      </vt:variant>
      <vt:variant>
        <vt:i4>12</vt:i4>
      </vt:variant>
      <vt:variant>
        <vt:i4>0</vt:i4>
      </vt:variant>
      <vt:variant>
        <vt:i4>5</vt:i4>
      </vt:variant>
      <vt:variant>
        <vt:lpwstr>https://maps.land.vic.gov.au/lassi/VicnamesUI.jsp</vt:lpwstr>
      </vt:variant>
      <vt:variant>
        <vt:lpwstr/>
      </vt:variant>
      <vt:variant>
        <vt:i4>7340041</vt:i4>
      </vt:variant>
      <vt:variant>
        <vt:i4>9</vt:i4>
      </vt:variant>
      <vt:variant>
        <vt:i4>0</vt:i4>
      </vt:variant>
      <vt:variant>
        <vt:i4>5</vt:i4>
      </vt:variant>
      <vt:variant>
        <vt:lpwstr>mailto:digital.cadastre@delwp.vic.gov.au</vt:lpwstr>
      </vt:variant>
      <vt:variant>
        <vt:lpwstr/>
      </vt:variant>
      <vt:variant>
        <vt:i4>4784141</vt:i4>
      </vt:variant>
      <vt:variant>
        <vt:i4>6</vt:i4>
      </vt:variant>
      <vt:variant>
        <vt:i4>0</vt:i4>
      </vt:variant>
      <vt:variant>
        <vt:i4>5</vt:i4>
      </vt:variant>
      <vt:variant>
        <vt:lpwstr>https://www.land.vic.gov.au/maps-and-spatial/projects-and-programs/digital-cadastre-modernisation/early-data-release</vt:lpwstr>
      </vt:variant>
      <vt:variant>
        <vt:lpwstr/>
      </vt:variant>
      <vt:variant>
        <vt:i4>7798844</vt:i4>
      </vt:variant>
      <vt:variant>
        <vt:i4>3</vt:i4>
      </vt:variant>
      <vt:variant>
        <vt:i4>0</vt:i4>
      </vt:variant>
      <vt:variant>
        <vt:i4>5</vt:i4>
      </vt:variant>
      <vt:variant>
        <vt:lpwstr>https://www.land.vic.gov.au/maps-and-spatial/projects-and-programs/digital-cadastre-modernisation/about-the-project</vt:lpwstr>
      </vt:variant>
      <vt:variant>
        <vt:lpwstr/>
      </vt:variant>
      <vt:variant>
        <vt:i4>393321</vt:i4>
      </vt:variant>
      <vt:variant>
        <vt:i4>0</vt:i4>
      </vt:variant>
      <vt:variant>
        <vt:i4>0</vt:i4>
      </vt:variant>
      <vt:variant>
        <vt:i4>5</vt:i4>
      </vt:variant>
      <vt:variant>
        <vt:lpwstr>mailto:spear.info@delwp.vic.gov.au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SPEAR News - Dec 2021</dc:title>
  <dc:subject/>
  <dc:creator>Admin</dc:creator>
  <cp:keywords/>
  <dc:description/>
  <cp:lastModifiedBy>Melissa S Harris (DELWP)</cp:lastModifiedBy>
  <cp:revision>303</cp:revision>
  <cp:lastPrinted>2020-12-02T00:46:00Z</cp:lastPrinted>
  <dcterms:created xsi:type="dcterms:W3CDTF">2021-11-03T21:29:00Z</dcterms:created>
  <dcterms:modified xsi:type="dcterms:W3CDTF">2021-11-30T10:01:00Z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0x0101002517F445A0F35E449C98AAD631F2B03844130056047F3B6C8C3B479E74BE2D3B8BB81F</vt:lpwstr>
  </property>
  <property fmtid="{D5CDD505-2E9C-101B-9397-08002B2CF9AE}" pid="19" name="Agency">
    <vt:lpwstr>1;#Department of Environment, Land, Water and Planning|607a3f87-1228-4cd9-82a5-076aa8776274</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Projects">
    <vt:lpwstr/>
  </property>
  <property fmtid="{D5CDD505-2E9C-101B-9397-08002B2CF9AE}" pid="23" name="Sub-Section">
    <vt:lpwstr/>
  </property>
  <property fmtid="{D5CDD505-2E9C-101B-9397-08002B2CF9AE}" pid="24" name="Copyright Licence Name">
    <vt:lpwstr/>
  </property>
  <property fmtid="{D5CDD505-2E9C-101B-9397-08002B2CF9AE}" pid="25" name="Copyright License Type">
    <vt:lpwstr/>
  </property>
  <property fmtid="{D5CDD505-2E9C-101B-9397-08002B2CF9AE}" pid="26" name="wic_System_Copyright">
    <vt:lpwstr>State of Victoria</vt:lpwstr>
  </property>
  <property fmtid="{D5CDD505-2E9C-101B-9397-08002B2CF9AE}" pid="27" name="o85941e134754762b9719660a258a6e6">
    <vt:lpwstr/>
  </property>
  <property fmtid="{D5CDD505-2E9C-101B-9397-08002B2CF9AE}" pid="28" name="df723ab3fe1c4eb7a0b151674e7ac40d">
    <vt:lpwstr/>
  </property>
  <property fmtid="{D5CDD505-2E9C-101B-9397-08002B2CF9AE}" pid="29" name="Reference_x0020_Type">
    <vt:lpwstr/>
  </property>
  <property fmtid="{D5CDD505-2E9C-101B-9397-08002B2CF9AE}" pid="30" name="Location_x0020_Type">
    <vt:lpwstr/>
  </property>
  <property fmtid="{D5CDD505-2E9C-101B-9397-08002B2CF9AE}" pid="31" name="o2e611f6ba3e4c8f9a895dfb7980639e">
    <vt:lpwstr/>
  </property>
  <property fmtid="{D5CDD505-2E9C-101B-9397-08002B2CF9AE}" pid="32" name="ld508a88e6264ce89693af80a72862cb">
    <vt:lpwstr/>
  </property>
  <property fmtid="{D5CDD505-2E9C-101B-9397-08002B2CF9AE}" pid="33" name="Location Type">
    <vt:lpwstr/>
  </property>
  <property fmtid="{D5CDD505-2E9C-101B-9397-08002B2CF9AE}" pid="34" name="Reference Type">
    <vt:lpwstr/>
  </property>
  <property fmtid="{D5CDD505-2E9C-101B-9397-08002B2CF9AE}" pid="35" name="SharedWithUsers">
    <vt:lpwstr>394;#Brandon G Keeble (DELWP);#23;#Mark A Briffa (DELWP);#25;#Susannah Maley (DELWP);#122;#Richard Jefferson (DELWP);#258;#Fiona Nguyen (DELWP);#141;#Wendy Bowran (DELWP);#176;#Amy C Walker (DELWP);#24;#Leanne J Dillon-Thomas (DELWP);#546;#Jessica M Pietsch (DELWP);#644;#Jess A Yorke (DELWP);#66;#Melissa S Harris (DELWP);#107;#Margaret A Astbury (DELWP)</vt:lpwstr>
  </property>
  <property fmtid="{D5CDD505-2E9C-101B-9397-08002B2CF9AE}" pid="36" name="MSIP_Label_4257e2ab-f512-40e2-9c9a-c64247360765_Enabled">
    <vt:lpwstr>true</vt:lpwstr>
  </property>
  <property fmtid="{D5CDD505-2E9C-101B-9397-08002B2CF9AE}" pid="37" name="MSIP_Label_4257e2ab-f512-40e2-9c9a-c64247360765_SetDate">
    <vt:lpwstr>2020-11-30T01:26:07Z</vt:lpwstr>
  </property>
  <property fmtid="{D5CDD505-2E9C-101B-9397-08002B2CF9AE}" pid="38" name="MSIP_Label_4257e2ab-f512-40e2-9c9a-c64247360765_Method">
    <vt:lpwstr>Privileged</vt:lpwstr>
  </property>
  <property fmtid="{D5CDD505-2E9C-101B-9397-08002B2CF9AE}" pid="39" name="MSIP_Label_4257e2ab-f512-40e2-9c9a-c64247360765_Name">
    <vt:lpwstr>OFFICIAL</vt:lpwstr>
  </property>
  <property fmtid="{D5CDD505-2E9C-101B-9397-08002B2CF9AE}" pid="40" name="MSIP_Label_4257e2ab-f512-40e2-9c9a-c64247360765_SiteId">
    <vt:lpwstr>e8bdd6f7-fc18-4e48-a554-7f547927223b</vt:lpwstr>
  </property>
  <property fmtid="{D5CDD505-2E9C-101B-9397-08002B2CF9AE}" pid="41" name="MSIP_Label_4257e2ab-f512-40e2-9c9a-c64247360765_ActionId">
    <vt:lpwstr>78437c26-9b63-44b4-8ecf-eb338fe956ca</vt:lpwstr>
  </property>
  <property fmtid="{D5CDD505-2E9C-101B-9397-08002B2CF9AE}" pid="42" name="MSIP_Label_4257e2ab-f512-40e2-9c9a-c64247360765_ContentBits">
    <vt:lpwstr>2</vt:lpwstr>
  </property>
  <property fmtid="{D5CDD505-2E9C-101B-9397-08002B2CF9AE}" pid="43" name="Section">
    <vt:lpwstr/>
  </property>
  <property fmtid="{D5CDD505-2E9C-101B-9397-08002B2CF9AE}" pid="44" name="Branch">
    <vt:lpwstr/>
  </property>
  <property fmtid="{D5CDD505-2E9C-101B-9397-08002B2CF9AE}" pid="45" name="Division">
    <vt:lpwstr/>
  </property>
  <property fmtid="{D5CDD505-2E9C-101B-9397-08002B2CF9AE}" pid="46" name="Group1">
    <vt:lpwstr/>
  </property>
  <property fmtid="{D5CDD505-2E9C-101B-9397-08002B2CF9AE}" pid="47" name="_dlc_DocIdItemGuid">
    <vt:lpwstr>78301f91-7903-4d9d-acc8-7182b19e8490</vt:lpwstr>
  </property>
</Properties>
</file>